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32C6" w14:textId="77777777" w:rsidR="00904D94" w:rsidRPr="00AB21EB" w:rsidRDefault="00904D94" w:rsidP="00904D94">
      <w:pPr>
        <w:jc w:val="center"/>
        <w:rPr>
          <w:b/>
          <w:sz w:val="44"/>
          <w:szCs w:val="44"/>
        </w:rPr>
      </w:pPr>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7B560F" w:rsidRDefault="00904D94" w:rsidP="00904D94">
      <w:pPr>
        <w:jc w:val="center"/>
        <w:rPr>
          <w:b/>
          <w:i/>
          <w:sz w:val="1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6D588EB9" w14:textId="77777777" w:rsidR="00E830DB" w:rsidRPr="007B560F" w:rsidRDefault="00E830DB" w:rsidP="00904D94">
      <w:pPr>
        <w:rPr>
          <w:sz w:val="12"/>
        </w:rPr>
      </w:pPr>
    </w:p>
    <w:p w14:paraId="4A58DA18" w14:textId="2B255543" w:rsidR="00CE6C5A" w:rsidRPr="00CE6C5A" w:rsidRDefault="00473575" w:rsidP="00904D94">
      <w:pPr>
        <w:rPr>
          <w:b/>
          <w:sz w:val="32"/>
          <w:szCs w:val="32"/>
        </w:rPr>
      </w:pPr>
      <w:r w:rsidRPr="00473575">
        <w:rPr>
          <w:b/>
          <w:sz w:val="32"/>
          <w:szCs w:val="32"/>
        </w:rPr>
        <w:t>SBE Begins Search for New Executive Director</w:t>
      </w:r>
    </w:p>
    <w:p w14:paraId="7DB1AB28" w14:textId="4D0E4EE2" w:rsidR="00904D94" w:rsidRPr="000D2521" w:rsidRDefault="00473575" w:rsidP="00904D94">
      <w:pPr>
        <w:rPr>
          <w:b/>
        </w:rPr>
      </w:pPr>
      <w:r>
        <w:rPr>
          <w:b/>
        </w:rPr>
        <w:t>June 2</w:t>
      </w:r>
      <w:r w:rsidR="00EA39E9">
        <w:rPr>
          <w:b/>
        </w:rPr>
        <w:t>, 20</w:t>
      </w:r>
      <w:r w:rsidR="006158F9">
        <w:rPr>
          <w:b/>
        </w:rPr>
        <w:t>20</w:t>
      </w:r>
    </w:p>
    <w:p w14:paraId="24000C0D" w14:textId="77777777" w:rsidR="00904D94" w:rsidRPr="007B560F" w:rsidRDefault="00904D94" w:rsidP="00904D94">
      <w:pPr>
        <w:rPr>
          <w:b/>
          <w:sz w:val="20"/>
        </w:rPr>
      </w:pPr>
    </w:p>
    <w:p w14:paraId="75C6C0FC" w14:textId="4D72F277" w:rsidR="00473575" w:rsidRPr="007B560F" w:rsidRDefault="00047BCC" w:rsidP="007B560F">
      <w:pPr>
        <w:spacing w:after="80"/>
        <w:rPr>
          <w:sz w:val="20"/>
          <w:szCs w:val="20"/>
        </w:rPr>
      </w:pPr>
      <w:r w:rsidRPr="007B560F">
        <w:rPr>
          <w:sz w:val="20"/>
          <w:szCs w:val="20"/>
        </w:rPr>
        <w:t>Indianapolis, IN</w:t>
      </w:r>
      <w:r w:rsidR="000D2521" w:rsidRPr="007B560F">
        <w:rPr>
          <w:sz w:val="20"/>
          <w:szCs w:val="20"/>
        </w:rPr>
        <w:t xml:space="preserve"> - </w:t>
      </w:r>
      <w:r w:rsidR="00473575" w:rsidRPr="007B560F">
        <w:rPr>
          <w:sz w:val="20"/>
          <w:szCs w:val="20"/>
        </w:rPr>
        <w:t>The announcement came early this year that, after 28 years as SBE executive director, John Poray would retire on December 31, 2020. To begin the process of identifying a qualified individual to fill the executive director position, SBE President Wayne Pecena appointed Past National President Joe Snelson to chair the SBE Executive Director Search Committee. The committee has been working the past several months doing the ground work to conduct a nationwide search for John</w:t>
      </w:r>
      <w:r w:rsidR="007B560F" w:rsidRPr="007B560F">
        <w:rPr>
          <w:sz w:val="20"/>
          <w:szCs w:val="20"/>
        </w:rPr>
        <w:t>’</w:t>
      </w:r>
      <w:r w:rsidR="00473575" w:rsidRPr="007B560F">
        <w:rPr>
          <w:sz w:val="20"/>
          <w:szCs w:val="20"/>
        </w:rPr>
        <w:t>s successor. Today, the committee announced that the executive director posit</w:t>
      </w:r>
      <w:r w:rsidR="00F737D6">
        <w:rPr>
          <w:sz w:val="20"/>
          <w:szCs w:val="20"/>
        </w:rPr>
        <w:t>i</w:t>
      </w:r>
      <w:bookmarkStart w:id="0" w:name="_GoBack"/>
      <w:bookmarkEnd w:id="0"/>
      <w:r w:rsidR="00473575" w:rsidRPr="007B560F">
        <w:rPr>
          <w:sz w:val="20"/>
          <w:szCs w:val="20"/>
        </w:rPr>
        <w:t>on has been posted to several job boards that cater to those who work in the association/non-profit career field.</w:t>
      </w:r>
    </w:p>
    <w:p w14:paraId="64E66793" w14:textId="75B79C2B" w:rsidR="00473575" w:rsidRPr="007B560F" w:rsidRDefault="00473575" w:rsidP="007B560F">
      <w:pPr>
        <w:spacing w:after="80"/>
        <w:rPr>
          <w:sz w:val="20"/>
          <w:szCs w:val="20"/>
        </w:rPr>
      </w:pPr>
      <w:r w:rsidRPr="007B560F">
        <w:rPr>
          <w:sz w:val="20"/>
          <w:szCs w:val="20"/>
        </w:rPr>
        <w:t>Snelson reports that the committee will accept candidates</w:t>
      </w:r>
      <w:r w:rsidR="007B560F" w:rsidRPr="007B560F">
        <w:rPr>
          <w:sz w:val="20"/>
          <w:szCs w:val="20"/>
        </w:rPr>
        <w:t>’</w:t>
      </w:r>
      <w:r w:rsidRPr="007B560F">
        <w:rPr>
          <w:sz w:val="20"/>
          <w:szCs w:val="20"/>
        </w:rPr>
        <w:t xml:space="preserve"> resumes through the month of June and that initial interviews will begin in July. The Committee hopes to have a final candidate to present to the Board of Directors for approval by September 22, when the Board meets during the SBE National Meeting in Syracuse, NY. The target date for the new executive director to begin work is no later than January 1, 2021.</w:t>
      </w:r>
    </w:p>
    <w:p w14:paraId="76205F1F" w14:textId="6D9D808D" w:rsidR="00473575" w:rsidRPr="007B560F" w:rsidRDefault="00473575" w:rsidP="007B560F">
      <w:pPr>
        <w:spacing w:after="80"/>
        <w:rPr>
          <w:sz w:val="20"/>
          <w:szCs w:val="20"/>
        </w:rPr>
      </w:pPr>
      <w:r w:rsidRPr="007B560F">
        <w:rPr>
          <w:sz w:val="20"/>
          <w:szCs w:val="20"/>
        </w:rPr>
        <w:t>In April, the SBE Board of Directors approved a job description and requirements that call for a visionary with a proven track record of management skills who will continue to lead SBE forward in a time of rapid change in the broadcast and telecommunications industry. The executive director is expected to develop plans and strategies with the Board that will ensure the long-term sustainability of the organization and to develop and promote services for the benefit of SBE members.</w:t>
      </w:r>
    </w:p>
    <w:p w14:paraId="52EE179B" w14:textId="7674F276" w:rsidR="00473575" w:rsidRPr="007B560F" w:rsidRDefault="00473575" w:rsidP="007B560F">
      <w:pPr>
        <w:spacing w:after="80"/>
        <w:rPr>
          <w:sz w:val="20"/>
          <w:szCs w:val="20"/>
        </w:rPr>
      </w:pPr>
      <w:r w:rsidRPr="007B560F">
        <w:rPr>
          <w:sz w:val="20"/>
          <w:szCs w:val="20"/>
        </w:rPr>
        <w:t>Responsibilities of the executive director also include managing the administration of SBE, including services, financial resources, staff and property. He or she implements board policies, serves as the primary contact with industry partners and promotes the society</w:t>
      </w:r>
      <w:r w:rsidR="007B560F" w:rsidRPr="007B560F">
        <w:rPr>
          <w:sz w:val="20"/>
          <w:szCs w:val="20"/>
        </w:rPr>
        <w:t>’</w:t>
      </w:r>
      <w:r w:rsidRPr="007B560F">
        <w:rPr>
          <w:sz w:val="20"/>
          <w:szCs w:val="20"/>
        </w:rPr>
        <w:t>s advocacy program, building industry and governmental alliances. The executive director also serves as the treasurer of the Society</w:t>
      </w:r>
      <w:r w:rsidR="007B560F" w:rsidRPr="007B560F">
        <w:rPr>
          <w:sz w:val="20"/>
          <w:szCs w:val="20"/>
        </w:rPr>
        <w:t>’</w:t>
      </w:r>
      <w:r w:rsidRPr="007B560F">
        <w:rPr>
          <w:sz w:val="20"/>
          <w:szCs w:val="20"/>
        </w:rPr>
        <w:t>s 501(c</w:t>
      </w:r>
      <w:proofErr w:type="gramStart"/>
      <w:r w:rsidRPr="007B560F">
        <w:rPr>
          <w:sz w:val="20"/>
          <w:szCs w:val="20"/>
        </w:rPr>
        <w:t>)3</w:t>
      </w:r>
      <w:proofErr w:type="gramEnd"/>
      <w:r w:rsidRPr="007B560F">
        <w:rPr>
          <w:sz w:val="20"/>
          <w:szCs w:val="20"/>
        </w:rPr>
        <w:t xml:space="preserve"> foundation, the </w:t>
      </w:r>
      <w:proofErr w:type="spellStart"/>
      <w:r w:rsidRPr="007B560F">
        <w:rPr>
          <w:sz w:val="20"/>
          <w:szCs w:val="20"/>
        </w:rPr>
        <w:t>Ennes</w:t>
      </w:r>
      <w:proofErr w:type="spellEnd"/>
      <w:r w:rsidRPr="007B560F">
        <w:rPr>
          <w:sz w:val="20"/>
          <w:szCs w:val="20"/>
        </w:rPr>
        <w:t xml:space="preserve"> Educational Foundation Trust.</w:t>
      </w:r>
    </w:p>
    <w:p w14:paraId="130C6C27" w14:textId="4558D740" w:rsidR="00473575" w:rsidRPr="007B560F" w:rsidRDefault="00F737D6" w:rsidP="007B560F">
      <w:pPr>
        <w:spacing w:after="80"/>
        <w:rPr>
          <w:sz w:val="20"/>
          <w:szCs w:val="20"/>
        </w:rPr>
      </w:pPr>
      <w:hyperlink r:id="rId5" w:history="1">
        <w:r w:rsidR="00473575" w:rsidRPr="007B560F">
          <w:rPr>
            <w:rStyle w:val="Hyperlink"/>
            <w:sz w:val="20"/>
            <w:szCs w:val="20"/>
          </w:rPr>
          <w:t>Information about the SBE executive director position</w:t>
        </w:r>
      </w:hyperlink>
      <w:r w:rsidR="00473575" w:rsidRPr="007B560F">
        <w:rPr>
          <w:sz w:val="20"/>
          <w:szCs w:val="20"/>
        </w:rPr>
        <w:t xml:space="preserve"> can be found at the SBE website. Qualified candidates are encouraged to apply by sending a cover letter and resume to: Search Committee Chair at Executivedirectorsearch@sbe.org by June 30. The SBE is an equal opportunity employer.</w:t>
      </w:r>
    </w:p>
    <w:p w14:paraId="5E9DDBA6" w14:textId="77777777" w:rsidR="00473575" w:rsidRPr="007B560F" w:rsidRDefault="00473575" w:rsidP="007B560F">
      <w:pPr>
        <w:spacing w:after="80"/>
        <w:rPr>
          <w:sz w:val="20"/>
          <w:szCs w:val="20"/>
        </w:rPr>
      </w:pPr>
      <w:r w:rsidRPr="007B560F">
        <w:rPr>
          <w:sz w:val="20"/>
          <w:szCs w:val="20"/>
        </w:rPr>
        <w:t>Serving with Snelson on the search committee are Pecena, SBE Vice President Andrea Cummis, Immediate Past President Jim Leifer, and SBE General Counsel Chris Imlay.</w:t>
      </w:r>
    </w:p>
    <w:p w14:paraId="5BF93736" w14:textId="02C80B2E" w:rsidR="00473575" w:rsidRPr="007B560F" w:rsidRDefault="00473575" w:rsidP="007B560F">
      <w:pPr>
        <w:spacing w:after="80"/>
        <w:rPr>
          <w:sz w:val="20"/>
          <w:szCs w:val="20"/>
        </w:rPr>
      </w:pPr>
    </w:p>
    <w:p w14:paraId="6F702CE9" w14:textId="77777777" w:rsidR="00473575" w:rsidRPr="007B560F" w:rsidRDefault="00473575" w:rsidP="007B560F">
      <w:pPr>
        <w:spacing w:after="80"/>
        <w:rPr>
          <w:b/>
          <w:sz w:val="20"/>
          <w:szCs w:val="20"/>
        </w:rPr>
      </w:pPr>
      <w:r w:rsidRPr="007B560F">
        <w:rPr>
          <w:b/>
          <w:sz w:val="20"/>
          <w:szCs w:val="20"/>
        </w:rPr>
        <w:t>About the Society of Broadcast Engineers</w:t>
      </w:r>
    </w:p>
    <w:p w14:paraId="69005415" w14:textId="5656D369" w:rsidR="00473575" w:rsidRPr="007B560F" w:rsidRDefault="00473575" w:rsidP="007B560F">
      <w:pPr>
        <w:spacing w:after="80"/>
        <w:rPr>
          <w:sz w:val="20"/>
          <w:szCs w:val="20"/>
        </w:rPr>
      </w:pPr>
      <w:r w:rsidRPr="007B560F">
        <w:rPr>
          <w:sz w:val="20"/>
          <w:szCs w:val="20"/>
        </w:rPr>
        <w:t>The Society of Broadcast Engineers (SBE), a non-profit, professional organization formed in 1964, is devoted to the advancement of all levels and types of broadcast engineering. Operating from our national headquarters in Indianapolis, Indiana, SBE is a chapter-based membership association with approximately 5,000 members and 114 local chapters nationwide.</w:t>
      </w:r>
    </w:p>
    <w:p w14:paraId="2828694A" w14:textId="6951FD38" w:rsidR="00F57482" w:rsidRPr="007B560F" w:rsidRDefault="00473575" w:rsidP="007B560F">
      <w:pPr>
        <w:spacing w:after="80"/>
        <w:rPr>
          <w:sz w:val="20"/>
          <w:szCs w:val="20"/>
        </w:rPr>
      </w:pPr>
      <w:r w:rsidRPr="007B560F">
        <w:rPr>
          <w:sz w:val="20"/>
          <w:szCs w:val="20"/>
        </w:rPr>
        <w:t>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SBE</w:t>
      </w:r>
      <w:r w:rsidR="007B560F" w:rsidRPr="007B560F">
        <w:rPr>
          <w:sz w:val="20"/>
          <w:szCs w:val="20"/>
        </w:rPr>
        <w:t>’</w:t>
      </w:r>
      <w:r w:rsidRPr="007B560F">
        <w:rPr>
          <w:sz w:val="20"/>
          <w:szCs w:val="20"/>
        </w:rPr>
        <w:t>s frequency coordination program facilitates the use by broadcast engineers of radio spectrum for program and electronic news production. SBE also advocates before Federal agencies and the United States Congress on technical regulatory issues that affect broadcast engineers.</w:t>
      </w:r>
    </w:p>
    <w:p w14:paraId="1B823D94" w14:textId="060E95A5" w:rsidR="00C803C9" w:rsidRPr="007B560F" w:rsidRDefault="00C803C9" w:rsidP="007B560F">
      <w:pPr>
        <w:spacing w:after="80"/>
        <w:rPr>
          <w:sz w:val="20"/>
          <w:szCs w:val="20"/>
        </w:rPr>
      </w:pPr>
      <w:r w:rsidRPr="007B560F">
        <w:rPr>
          <w:sz w:val="20"/>
          <w:szCs w:val="20"/>
        </w:rPr>
        <w:t xml:space="preserve">For more information about the SBE, contact John L. Poray, CAE, </w:t>
      </w:r>
      <w:proofErr w:type="gramStart"/>
      <w:r w:rsidRPr="007B560F">
        <w:rPr>
          <w:sz w:val="20"/>
          <w:szCs w:val="20"/>
        </w:rPr>
        <w:t xml:space="preserve">executive director, at </w:t>
      </w:r>
      <w:hyperlink r:id="rId6" w:history="1">
        <w:r w:rsidRPr="007B560F">
          <w:rPr>
            <w:rStyle w:val="Hyperlink"/>
            <w:sz w:val="20"/>
            <w:szCs w:val="20"/>
          </w:rPr>
          <w:t>jporay@sbe.org</w:t>
        </w:r>
      </w:hyperlink>
      <w:r w:rsidRPr="007B560F">
        <w:rPr>
          <w:sz w:val="20"/>
          <w:szCs w:val="20"/>
        </w:rPr>
        <w:t xml:space="preserve"> or 317-846-9000, or visit the SBE website, </w:t>
      </w:r>
      <w:hyperlink r:id="rId7" w:history="1">
        <w:r w:rsidRPr="007B560F">
          <w:rPr>
            <w:rStyle w:val="Hyperlink"/>
            <w:sz w:val="20"/>
            <w:szCs w:val="20"/>
          </w:rPr>
          <w:t>sbe.org</w:t>
        </w:r>
        <w:proofErr w:type="gramEnd"/>
      </w:hyperlink>
      <w:r w:rsidRPr="007B560F">
        <w:rPr>
          <w:sz w:val="20"/>
          <w:szCs w:val="20"/>
        </w:rPr>
        <w:t>.</w:t>
      </w:r>
    </w:p>
    <w:p w14:paraId="3C371562" w14:textId="2BDC67F5" w:rsidR="00904D94" w:rsidRPr="007B560F" w:rsidRDefault="000D2521" w:rsidP="007B560F">
      <w:pPr>
        <w:spacing w:after="80"/>
        <w:jc w:val="center"/>
        <w:rPr>
          <w:sz w:val="20"/>
          <w:szCs w:val="20"/>
        </w:rPr>
      </w:pPr>
      <w:r w:rsidRPr="007B560F">
        <w:rPr>
          <w:sz w:val="20"/>
          <w:szCs w:val="20"/>
        </w:rPr>
        <w:t>-30-</w:t>
      </w:r>
    </w:p>
    <w:sectPr w:rsidR="00904D94" w:rsidRPr="007B560F" w:rsidSect="007B560F">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2"/>
  </w:compat>
  <w:rsids>
    <w:rsidRoot w:val="00904D94"/>
    <w:rsid w:val="000007AD"/>
    <w:rsid w:val="00040E90"/>
    <w:rsid w:val="0004502E"/>
    <w:rsid w:val="00047BCC"/>
    <w:rsid w:val="00056853"/>
    <w:rsid w:val="00060BE8"/>
    <w:rsid w:val="0006793F"/>
    <w:rsid w:val="00092B97"/>
    <w:rsid w:val="000B3844"/>
    <w:rsid w:val="000D2521"/>
    <w:rsid w:val="000D25BD"/>
    <w:rsid w:val="000D7F3A"/>
    <w:rsid w:val="000E4493"/>
    <w:rsid w:val="000E6910"/>
    <w:rsid w:val="00101E04"/>
    <w:rsid w:val="001061F8"/>
    <w:rsid w:val="0016027E"/>
    <w:rsid w:val="001B7037"/>
    <w:rsid w:val="001D4F5E"/>
    <w:rsid w:val="00206AE6"/>
    <w:rsid w:val="00216FE2"/>
    <w:rsid w:val="0026237F"/>
    <w:rsid w:val="002660AA"/>
    <w:rsid w:val="002773EA"/>
    <w:rsid w:val="00302C1F"/>
    <w:rsid w:val="00323F0C"/>
    <w:rsid w:val="00341729"/>
    <w:rsid w:val="00346AFC"/>
    <w:rsid w:val="00374725"/>
    <w:rsid w:val="00390C7A"/>
    <w:rsid w:val="003D5511"/>
    <w:rsid w:val="003E058F"/>
    <w:rsid w:val="00411010"/>
    <w:rsid w:val="00473575"/>
    <w:rsid w:val="00482FF0"/>
    <w:rsid w:val="0049136B"/>
    <w:rsid w:val="004C78AC"/>
    <w:rsid w:val="004D1DB7"/>
    <w:rsid w:val="004F0C0A"/>
    <w:rsid w:val="004F4FEB"/>
    <w:rsid w:val="0052047F"/>
    <w:rsid w:val="0056052F"/>
    <w:rsid w:val="0056589A"/>
    <w:rsid w:val="00583B69"/>
    <w:rsid w:val="005A04D9"/>
    <w:rsid w:val="005A06A2"/>
    <w:rsid w:val="005F307A"/>
    <w:rsid w:val="00603FB3"/>
    <w:rsid w:val="006158F9"/>
    <w:rsid w:val="00616445"/>
    <w:rsid w:val="006213AD"/>
    <w:rsid w:val="006331C8"/>
    <w:rsid w:val="006704FD"/>
    <w:rsid w:val="006913FC"/>
    <w:rsid w:val="006A3B51"/>
    <w:rsid w:val="006B3F37"/>
    <w:rsid w:val="006C3D37"/>
    <w:rsid w:val="006C3EA1"/>
    <w:rsid w:val="006C4361"/>
    <w:rsid w:val="006D36DD"/>
    <w:rsid w:val="00730241"/>
    <w:rsid w:val="007516E8"/>
    <w:rsid w:val="00755D59"/>
    <w:rsid w:val="00785B39"/>
    <w:rsid w:val="00790EB9"/>
    <w:rsid w:val="007B560F"/>
    <w:rsid w:val="007B73F2"/>
    <w:rsid w:val="0080120D"/>
    <w:rsid w:val="0081287C"/>
    <w:rsid w:val="00817576"/>
    <w:rsid w:val="00831C45"/>
    <w:rsid w:val="00835ACF"/>
    <w:rsid w:val="00877907"/>
    <w:rsid w:val="008826A4"/>
    <w:rsid w:val="008A2AC8"/>
    <w:rsid w:val="008C16A1"/>
    <w:rsid w:val="008E1305"/>
    <w:rsid w:val="00904D94"/>
    <w:rsid w:val="009128A1"/>
    <w:rsid w:val="009143CA"/>
    <w:rsid w:val="009C5E5F"/>
    <w:rsid w:val="00A01DA0"/>
    <w:rsid w:val="00A06633"/>
    <w:rsid w:val="00A12323"/>
    <w:rsid w:val="00A1409E"/>
    <w:rsid w:val="00A26B6D"/>
    <w:rsid w:val="00A57216"/>
    <w:rsid w:val="00A62D64"/>
    <w:rsid w:val="00A71F87"/>
    <w:rsid w:val="00A8181F"/>
    <w:rsid w:val="00A82C1A"/>
    <w:rsid w:val="00A9238C"/>
    <w:rsid w:val="00AC7E03"/>
    <w:rsid w:val="00B10C0C"/>
    <w:rsid w:val="00B14607"/>
    <w:rsid w:val="00B2717B"/>
    <w:rsid w:val="00B311A3"/>
    <w:rsid w:val="00B419D5"/>
    <w:rsid w:val="00B44401"/>
    <w:rsid w:val="00B4579F"/>
    <w:rsid w:val="00B57D86"/>
    <w:rsid w:val="00B70AFB"/>
    <w:rsid w:val="00B72287"/>
    <w:rsid w:val="00B915ED"/>
    <w:rsid w:val="00BA4B34"/>
    <w:rsid w:val="00BD352F"/>
    <w:rsid w:val="00BE6CDF"/>
    <w:rsid w:val="00C16B0B"/>
    <w:rsid w:val="00C22EBC"/>
    <w:rsid w:val="00C44DC9"/>
    <w:rsid w:val="00C46929"/>
    <w:rsid w:val="00C56C65"/>
    <w:rsid w:val="00C65E9F"/>
    <w:rsid w:val="00C803C9"/>
    <w:rsid w:val="00CB6A06"/>
    <w:rsid w:val="00CE6C5A"/>
    <w:rsid w:val="00CF3897"/>
    <w:rsid w:val="00D02DF5"/>
    <w:rsid w:val="00D23E36"/>
    <w:rsid w:val="00D27C8E"/>
    <w:rsid w:val="00D435F4"/>
    <w:rsid w:val="00D4742E"/>
    <w:rsid w:val="00D6448E"/>
    <w:rsid w:val="00D7585B"/>
    <w:rsid w:val="00DB3BAE"/>
    <w:rsid w:val="00DB434C"/>
    <w:rsid w:val="00DD0546"/>
    <w:rsid w:val="00DE530A"/>
    <w:rsid w:val="00DE64FA"/>
    <w:rsid w:val="00DF4769"/>
    <w:rsid w:val="00E04C38"/>
    <w:rsid w:val="00E10ECB"/>
    <w:rsid w:val="00E16289"/>
    <w:rsid w:val="00E333E1"/>
    <w:rsid w:val="00E412BD"/>
    <w:rsid w:val="00E74FDF"/>
    <w:rsid w:val="00E830DB"/>
    <w:rsid w:val="00EA01DB"/>
    <w:rsid w:val="00EA39E9"/>
    <w:rsid w:val="00ED2A0A"/>
    <w:rsid w:val="00F0713E"/>
    <w:rsid w:val="00F3587D"/>
    <w:rsid w:val="00F57482"/>
    <w:rsid w:val="00F62F5F"/>
    <w:rsid w:val="00F737D6"/>
    <w:rsid w:val="00F84504"/>
    <w:rsid w:val="00FA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3B63"/>
  <w15:docId w15:val="{B029847E-FEB0-4A99-A2B6-9B554B52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 w:type="character" w:styleId="CommentReference">
    <w:name w:val="annotation reference"/>
    <w:basedOn w:val="DefaultParagraphFont"/>
    <w:uiPriority w:val="99"/>
    <w:semiHidden/>
    <w:unhideWhenUsed/>
    <w:rsid w:val="00101E04"/>
    <w:rPr>
      <w:sz w:val="16"/>
      <w:szCs w:val="16"/>
    </w:rPr>
  </w:style>
  <w:style w:type="paragraph" w:styleId="CommentText">
    <w:name w:val="annotation text"/>
    <w:basedOn w:val="Normal"/>
    <w:link w:val="CommentTextChar"/>
    <w:uiPriority w:val="99"/>
    <w:semiHidden/>
    <w:unhideWhenUsed/>
    <w:rsid w:val="00101E04"/>
    <w:rPr>
      <w:sz w:val="20"/>
      <w:szCs w:val="20"/>
    </w:rPr>
  </w:style>
  <w:style w:type="character" w:customStyle="1" w:styleId="CommentTextChar">
    <w:name w:val="Comment Text Char"/>
    <w:basedOn w:val="DefaultParagraphFont"/>
    <w:link w:val="CommentText"/>
    <w:uiPriority w:val="99"/>
    <w:semiHidden/>
    <w:rsid w:val="00101E0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1E04"/>
    <w:rPr>
      <w:b/>
      <w:bCs/>
    </w:rPr>
  </w:style>
  <w:style w:type="character" w:customStyle="1" w:styleId="CommentSubjectChar">
    <w:name w:val="Comment Subject Char"/>
    <w:basedOn w:val="CommentTextChar"/>
    <w:link w:val="CommentSubject"/>
    <w:uiPriority w:val="99"/>
    <w:semiHidden/>
    <w:rsid w:val="00101E04"/>
    <w:rPr>
      <w:rFonts w:ascii="Calibri" w:hAnsi="Calibri" w:cs="Times New Roman"/>
      <w:b/>
      <w:bCs/>
      <w:sz w:val="20"/>
      <w:szCs w:val="20"/>
    </w:rPr>
  </w:style>
  <w:style w:type="paragraph" w:styleId="Revision">
    <w:name w:val="Revision"/>
    <w:hidden/>
    <w:uiPriority w:val="99"/>
    <w:semiHidden/>
    <w:rsid w:val="00101E04"/>
    <w:rPr>
      <w:rFonts w:ascii="Calibri" w:hAnsi="Calibri" w:cs="Times New Roman"/>
    </w:rPr>
  </w:style>
  <w:style w:type="paragraph" w:styleId="BalloonText">
    <w:name w:val="Balloon Text"/>
    <w:basedOn w:val="Normal"/>
    <w:link w:val="BalloonTextChar"/>
    <w:uiPriority w:val="99"/>
    <w:semiHidden/>
    <w:unhideWhenUsed/>
    <w:rsid w:val="00101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E04"/>
    <w:rPr>
      <w:rFonts w:ascii="Segoe UI" w:hAnsi="Segoe UI" w:cs="Segoe UI"/>
      <w:sz w:val="18"/>
      <w:szCs w:val="18"/>
    </w:rPr>
  </w:style>
  <w:style w:type="character" w:styleId="FollowedHyperlink">
    <w:name w:val="FollowedHyperlink"/>
    <w:basedOn w:val="DefaultParagraphFont"/>
    <w:uiPriority w:val="99"/>
    <w:semiHidden/>
    <w:unhideWhenUsed/>
    <w:rsid w:val="00F071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oray@sbe.org" TargetMode="External"/><Relationship Id="rId5" Type="http://schemas.openxmlformats.org/officeDocument/2006/relationships/hyperlink" Target="http://sbe.org/sections/ExDirSearch.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1508</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102</cp:revision>
  <dcterms:created xsi:type="dcterms:W3CDTF">2013-04-09T04:45:00Z</dcterms:created>
  <dcterms:modified xsi:type="dcterms:W3CDTF">2020-06-02T19:48:00Z</dcterms:modified>
</cp:coreProperties>
</file>