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B8D053" w14:textId="77777777" w:rsidR="00E3189B" w:rsidRPr="00E3189B" w:rsidRDefault="00E3189B" w:rsidP="00D9506F">
      <w:pPr>
        <w:jc w:val="center"/>
        <w:rPr>
          <w:rFonts w:ascii="Calibri" w:hAnsi="Calibri"/>
          <w:b/>
          <w:sz w:val="44"/>
          <w:szCs w:val="44"/>
        </w:rPr>
      </w:pPr>
      <w:r w:rsidRPr="00E3189B">
        <w:rPr>
          <w:rFonts w:ascii="Calibri" w:hAnsi="Calibri"/>
          <w:b/>
          <w:sz w:val="44"/>
          <w:szCs w:val="44"/>
        </w:rPr>
        <w:t>SOCIETY OF BROADCAST ENGINEERS, INC.</w:t>
      </w:r>
    </w:p>
    <w:p w14:paraId="0F1CD978" w14:textId="77777777" w:rsidR="00E3189B" w:rsidRPr="00E3189B" w:rsidRDefault="00E3189B" w:rsidP="00D9506F">
      <w:pPr>
        <w:jc w:val="center"/>
        <w:rPr>
          <w:rFonts w:ascii="Calibri" w:hAnsi="Calibri"/>
          <w:b/>
          <w:i/>
        </w:rPr>
      </w:pPr>
      <w:r w:rsidRPr="00E3189B">
        <w:rPr>
          <w:rFonts w:ascii="Calibri" w:hAnsi="Calibri"/>
          <w:b/>
          <w:i/>
        </w:rPr>
        <w:t>The Association for Broadcast and Multimedia Technology Professionals</w:t>
      </w:r>
    </w:p>
    <w:p w14:paraId="60CF97D9" w14:textId="77777777" w:rsidR="00E3189B" w:rsidRPr="00E3189B" w:rsidRDefault="00E3189B" w:rsidP="00D9506F">
      <w:pPr>
        <w:jc w:val="center"/>
        <w:rPr>
          <w:rFonts w:ascii="Calibri" w:hAnsi="Calibri"/>
          <w:b/>
          <w:i/>
          <w:sz w:val="28"/>
          <w:szCs w:val="28"/>
        </w:rPr>
      </w:pPr>
      <w:r w:rsidRPr="00E3189B">
        <w:rPr>
          <w:rFonts w:ascii="Calibri" w:hAnsi="Calibri"/>
          <w:b/>
          <w:i/>
          <w:sz w:val="28"/>
          <w:szCs w:val="28"/>
        </w:rPr>
        <w:t>9102 N. Meridian Street, Suite 150, Indianapolis, IN 46260</w:t>
      </w:r>
    </w:p>
    <w:p w14:paraId="17015612" w14:textId="77777777" w:rsidR="00E3189B" w:rsidRPr="00E3189B" w:rsidRDefault="00E3189B" w:rsidP="00D9506F">
      <w:pPr>
        <w:jc w:val="center"/>
        <w:rPr>
          <w:rFonts w:ascii="Calibri" w:hAnsi="Calibri"/>
          <w:b/>
          <w:i/>
          <w:sz w:val="20"/>
          <w:szCs w:val="20"/>
        </w:rPr>
      </w:pPr>
      <w:r w:rsidRPr="00E3189B">
        <w:rPr>
          <w:rFonts w:ascii="Calibri" w:hAnsi="Calibri"/>
          <w:b/>
          <w:i/>
          <w:sz w:val="20"/>
          <w:szCs w:val="20"/>
        </w:rPr>
        <w:t>317-846-9000</w:t>
      </w:r>
    </w:p>
    <w:p w14:paraId="294FBC25" w14:textId="77777777" w:rsidR="00E3189B" w:rsidRPr="00E3189B" w:rsidRDefault="00E3189B" w:rsidP="00D9506F">
      <w:pPr>
        <w:jc w:val="center"/>
        <w:rPr>
          <w:rFonts w:ascii="Calibri" w:hAnsi="Calibri"/>
          <w:b/>
          <w:i/>
          <w:sz w:val="32"/>
          <w:szCs w:val="32"/>
        </w:rPr>
      </w:pPr>
    </w:p>
    <w:p w14:paraId="72F1957B" w14:textId="77777777" w:rsidR="00E3189B" w:rsidRPr="00E3189B" w:rsidRDefault="00E3189B" w:rsidP="00D9506F">
      <w:pPr>
        <w:tabs>
          <w:tab w:val="right" w:pos="9270"/>
        </w:tabs>
        <w:rPr>
          <w:rFonts w:ascii="Calibri" w:hAnsi="Calibri"/>
          <w:b/>
          <w:sz w:val="36"/>
          <w:szCs w:val="36"/>
        </w:rPr>
      </w:pPr>
      <w:r w:rsidRPr="00E3189B">
        <w:rPr>
          <w:rFonts w:ascii="Calibri" w:hAnsi="Calibri"/>
          <w:b/>
          <w:sz w:val="36"/>
          <w:szCs w:val="36"/>
        </w:rPr>
        <w:t>NEWS RELEASE</w:t>
      </w:r>
    </w:p>
    <w:p w14:paraId="390078CF" w14:textId="77777777" w:rsidR="00E3189B" w:rsidRPr="00E3189B" w:rsidRDefault="00E3189B" w:rsidP="00D9506F">
      <w:pPr>
        <w:tabs>
          <w:tab w:val="right" w:pos="9270"/>
        </w:tabs>
        <w:jc w:val="right"/>
        <w:rPr>
          <w:rFonts w:ascii="Calibri" w:hAnsi="Calibri"/>
          <w:i/>
          <w:sz w:val="28"/>
        </w:rPr>
      </w:pPr>
      <w:r w:rsidRPr="00E3189B">
        <w:rPr>
          <w:rFonts w:ascii="Calibri" w:hAnsi="Calibri"/>
          <w:b/>
          <w:i/>
        </w:rPr>
        <w:t>Contact: Chriss Scherer, Member Communications Director</w:t>
      </w:r>
    </w:p>
    <w:p w14:paraId="6227710B" w14:textId="77777777" w:rsidR="00E3189B" w:rsidRPr="00E3189B" w:rsidRDefault="00E3189B" w:rsidP="00D9506F">
      <w:pPr>
        <w:tabs>
          <w:tab w:val="right" w:pos="9360"/>
        </w:tabs>
        <w:rPr>
          <w:rFonts w:ascii="Calibri" w:hAnsi="Calibri"/>
          <w:b/>
          <w:i/>
        </w:rPr>
      </w:pPr>
      <w:r w:rsidRPr="00E3189B">
        <w:rPr>
          <w:rFonts w:ascii="Calibri" w:hAnsi="Calibri"/>
          <w:i/>
          <w:sz w:val="28"/>
        </w:rPr>
        <w:t>For Immediate Release</w:t>
      </w:r>
      <w:r w:rsidRPr="00E3189B">
        <w:rPr>
          <w:rFonts w:ascii="Calibri" w:hAnsi="Calibri"/>
          <w:i/>
          <w:sz w:val="28"/>
        </w:rPr>
        <w:tab/>
      </w:r>
      <w:r w:rsidRPr="00E3189B">
        <w:rPr>
          <w:rFonts w:ascii="Calibri" w:hAnsi="Calibri"/>
          <w:i/>
          <w:sz w:val="20"/>
        </w:rPr>
        <w:t>cscherer@sbe.org</w:t>
      </w:r>
    </w:p>
    <w:p w14:paraId="1E2896A7" w14:textId="77777777" w:rsidR="00E3189B" w:rsidRPr="00E3189B" w:rsidRDefault="00E3189B" w:rsidP="00D9506F">
      <w:pPr>
        <w:rPr>
          <w:rFonts w:ascii="Calibri" w:hAnsi="Calibri"/>
          <w:b/>
        </w:rPr>
      </w:pPr>
    </w:p>
    <w:p w14:paraId="16284E7A" w14:textId="77777777" w:rsidR="00E3189B" w:rsidRPr="003D7C6C" w:rsidRDefault="0095789C" w:rsidP="00D67AC3">
      <w:pPr>
        <w:rPr>
          <w:rFonts w:ascii="Calibri" w:hAnsi="Calibri"/>
          <w:b/>
          <w:color w:val="000000"/>
          <w:sz w:val="32"/>
          <w:szCs w:val="32"/>
        </w:rPr>
      </w:pPr>
      <w:r>
        <w:rPr>
          <w:rFonts w:ascii="Calibri" w:hAnsi="Calibri"/>
          <w:b/>
          <w:color w:val="000000"/>
          <w:sz w:val="32"/>
          <w:szCs w:val="32"/>
        </w:rPr>
        <w:t>Society of Broadcast Engineers Hires New Executive Director</w:t>
      </w:r>
    </w:p>
    <w:p w14:paraId="23574E94" w14:textId="3FDBABC2" w:rsidR="00D4406F" w:rsidRDefault="0095789C" w:rsidP="0095789C">
      <w:pPr>
        <w:spacing w:after="120"/>
        <w:rPr>
          <w:rFonts w:ascii="Calibri" w:hAnsi="Calibri"/>
          <w:sz w:val="22"/>
          <w:szCs w:val="22"/>
        </w:rPr>
      </w:pPr>
      <w:r>
        <w:rPr>
          <w:rFonts w:ascii="Calibri" w:hAnsi="Calibri" w:cs="Arial"/>
          <w:b/>
          <w:i/>
          <w:sz w:val="22"/>
          <w:szCs w:val="22"/>
        </w:rPr>
        <w:t>September 23</w:t>
      </w:r>
      <w:r w:rsidR="00E3189B" w:rsidRPr="00180A56">
        <w:rPr>
          <w:rFonts w:ascii="Calibri" w:hAnsi="Calibri" w:cs="Arial"/>
          <w:b/>
          <w:i/>
          <w:sz w:val="22"/>
          <w:szCs w:val="22"/>
        </w:rPr>
        <w:t xml:space="preserve"> 20</w:t>
      </w:r>
      <w:r w:rsidR="00180A56" w:rsidRPr="00180A56">
        <w:rPr>
          <w:rFonts w:ascii="Calibri" w:hAnsi="Calibri" w:cs="Arial"/>
          <w:b/>
          <w:i/>
          <w:sz w:val="22"/>
          <w:szCs w:val="22"/>
        </w:rPr>
        <w:t>20</w:t>
      </w:r>
      <w:r w:rsidR="00E3189B" w:rsidRPr="00180A56">
        <w:rPr>
          <w:rFonts w:ascii="Calibri" w:hAnsi="Calibri" w:cs="Arial"/>
          <w:b/>
          <w:i/>
          <w:sz w:val="22"/>
          <w:szCs w:val="22"/>
        </w:rPr>
        <w:t xml:space="preserve">, Indianapolis, IN </w:t>
      </w:r>
      <w:r>
        <w:rPr>
          <w:rFonts w:ascii="Calibri" w:hAnsi="Calibri" w:cs="Arial"/>
          <w:b/>
          <w:i/>
          <w:sz w:val="22"/>
          <w:szCs w:val="22"/>
        </w:rPr>
        <w:t>–</w:t>
      </w:r>
      <w:r w:rsidR="00E3189B" w:rsidRPr="00180A56">
        <w:rPr>
          <w:rFonts w:ascii="Calibri" w:hAnsi="Calibri"/>
          <w:sz w:val="22"/>
          <w:szCs w:val="22"/>
        </w:rPr>
        <w:t xml:space="preserve"> </w:t>
      </w:r>
      <w:r w:rsidRPr="0095789C">
        <w:rPr>
          <w:rFonts w:ascii="Calibri" w:hAnsi="Calibri"/>
          <w:sz w:val="22"/>
          <w:szCs w:val="22"/>
        </w:rPr>
        <w:t>In January of this year</w:t>
      </w:r>
      <w:r w:rsidR="009641F2">
        <w:rPr>
          <w:rFonts w:ascii="Calibri" w:hAnsi="Calibri"/>
          <w:sz w:val="22"/>
          <w:szCs w:val="22"/>
        </w:rPr>
        <w:t>,</w:t>
      </w:r>
      <w:r w:rsidRPr="0095789C">
        <w:rPr>
          <w:rFonts w:ascii="Calibri" w:hAnsi="Calibri"/>
          <w:sz w:val="22"/>
          <w:szCs w:val="22"/>
        </w:rPr>
        <w:t xml:space="preserve"> the SBE announced that Executive Director John Poray would retir</w:t>
      </w:r>
      <w:r w:rsidR="009641F2">
        <w:rPr>
          <w:rFonts w:ascii="Calibri" w:hAnsi="Calibri"/>
          <w:sz w:val="22"/>
          <w:szCs w:val="22"/>
        </w:rPr>
        <w:t>e</w:t>
      </w:r>
      <w:r w:rsidRPr="0095789C">
        <w:rPr>
          <w:rFonts w:ascii="Calibri" w:hAnsi="Calibri"/>
          <w:sz w:val="22"/>
          <w:szCs w:val="22"/>
        </w:rPr>
        <w:t xml:space="preserve"> at the end of 2020. John has been </w:t>
      </w:r>
      <w:r w:rsidR="00310974">
        <w:rPr>
          <w:rFonts w:ascii="Calibri" w:hAnsi="Calibri"/>
          <w:sz w:val="22"/>
          <w:szCs w:val="22"/>
        </w:rPr>
        <w:t xml:space="preserve">the society's </w:t>
      </w:r>
      <w:r w:rsidR="00B96889">
        <w:rPr>
          <w:rFonts w:ascii="Calibri" w:hAnsi="Calibri"/>
          <w:sz w:val="22"/>
          <w:szCs w:val="22"/>
        </w:rPr>
        <w:t>e</w:t>
      </w:r>
      <w:r w:rsidRPr="0095789C">
        <w:rPr>
          <w:rFonts w:ascii="Calibri" w:hAnsi="Calibri"/>
          <w:sz w:val="22"/>
          <w:szCs w:val="22"/>
        </w:rPr>
        <w:t xml:space="preserve">xecutive </w:t>
      </w:r>
      <w:r w:rsidR="00B96889">
        <w:rPr>
          <w:rFonts w:ascii="Calibri" w:hAnsi="Calibri"/>
          <w:sz w:val="22"/>
          <w:szCs w:val="22"/>
        </w:rPr>
        <w:t>d</w:t>
      </w:r>
      <w:r w:rsidRPr="0095789C">
        <w:rPr>
          <w:rFonts w:ascii="Calibri" w:hAnsi="Calibri"/>
          <w:sz w:val="22"/>
          <w:szCs w:val="22"/>
        </w:rPr>
        <w:t>irector for 28 years.</w:t>
      </w:r>
      <w:r w:rsidR="00D4406F">
        <w:rPr>
          <w:rFonts w:ascii="Calibri" w:hAnsi="Calibri"/>
          <w:sz w:val="22"/>
          <w:szCs w:val="22"/>
        </w:rPr>
        <w:t xml:space="preserve"> In March, the process began to find a candidate to fill the position. </w:t>
      </w:r>
      <w:r w:rsidR="00B86C68">
        <w:rPr>
          <w:rFonts w:ascii="Calibri" w:hAnsi="Calibri"/>
          <w:sz w:val="22"/>
          <w:szCs w:val="22"/>
        </w:rPr>
        <w:t>(</w:t>
      </w:r>
      <w:r w:rsidR="00D4406F">
        <w:rPr>
          <w:rFonts w:ascii="Calibri" w:hAnsi="Calibri"/>
          <w:sz w:val="22"/>
          <w:szCs w:val="22"/>
        </w:rPr>
        <w:t>That process is detailed below.</w:t>
      </w:r>
      <w:r w:rsidR="00B86C68">
        <w:rPr>
          <w:rFonts w:ascii="Calibri" w:hAnsi="Calibri"/>
          <w:sz w:val="22"/>
          <w:szCs w:val="22"/>
        </w:rPr>
        <w:t>)</w:t>
      </w:r>
    </w:p>
    <w:p w14:paraId="676E3657" w14:textId="77777777" w:rsidR="009641F2" w:rsidRDefault="002B7E20" w:rsidP="0095789C">
      <w:pPr>
        <w:spacing w:after="120"/>
        <w:rPr>
          <w:rFonts w:ascii="Calibri" w:hAnsi="Calibri"/>
          <w:sz w:val="22"/>
          <w:szCs w:val="22"/>
        </w:rPr>
      </w:pPr>
      <w:r w:rsidRPr="002B7E20">
        <w:rPr>
          <w:rFonts w:ascii="Calibri" w:hAnsi="Calibri"/>
          <w:noProof/>
          <w:sz w:val="22"/>
          <w:szCs w:val="22"/>
        </w:rPr>
        <mc:AlternateContent>
          <mc:Choice Requires="wps">
            <w:drawing>
              <wp:anchor distT="45720" distB="45720" distL="114300" distR="114300" simplePos="0" relativeHeight="251659264" behindDoc="0" locked="0" layoutInCell="1" allowOverlap="1" wp14:anchorId="495FC881" wp14:editId="7A9BCF0E">
                <wp:simplePos x="0" y="0"/>
                <wp:positionH relativeFrom="margin">
                  <wp:posOffset>4549140</wp:posOffset>
                </wp:positionH>
                <wp:positionV relativeFrom="paragraph">
                  <wp:posOffset>82550</wp:posOffset>
                </wp:positionV>
                <wp:extent cx="1548130" cy="1404620"/>
                <wp:effectExtent l="0" t="0" r="0" b="444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1404620"/>
                        </a:xfrm>
                        <a:prstGeom prst="rect">
                          <a:avLst/>
                        </a:prstGeom>
                        <a:solidFill>
                          <a:srgbClr val="FFFFFF"/>
                        </a:solidFill>
                        <a:ln w="9525">
                          <a:noFill/>
                          <a:miter lim="800000"/>
                          <a:headEnd/>
                          <a:tailEnd/>
                        </a:ln>
                      </wps:spPr>
                      <wps:txbx>
                        <w:txbxContent>
                          <w:p w14:paraId="1AED00EF" w14:textId="77777777" w:rsidR="002B7E20" w:rsidRDefault="002B7E20">
                            <w:r>
                              <w:rPr>
                                <w:rFonts w:ascii="Calibri" w:hAnsi="Calibri"/>
                                <w:noProof/>
                                <w:sz w:val="22"/>
                                <w:szCs w:val="22"/>
                              </w:rPr>
                              <w:drawing>
                                <wp:inline distT="0" distB="0" distL="0" distR="0" wp14:anchorId="5006CAFC" wp14:editId="2FA617E4">
                                  <wp:extent cx="1393811" cy="19716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gsdale_James.jpg"/>
                                          <pic:cNvPicPr/>
                                        </pic:nvPicPr>
                                        <pic:blipFill>
                                          <a:blip r:embed="rId4">
                                            <a:extLst>
                                              <a:ext uri="{28A0092B-C50C-407E-A947-70E740481C1C}">
                                                <a14:useLocalDpi xmlns:a14="http://schemas.microsoft.com/office/drawing/2010/main" val="0"/>
                                              </a:ext>
                                            </a:extLst>
                                          </a:blip>
                                          <a:stretch>
                                            <a:fillRect/>
                                          </a:stretch>
                                        </pic:blipFill>
                                        <pic:spPr>
                                          <a:xfrm>
                                            <a:off x="0" y="0"/>
                                            <a:ext cx="1395906" cy="1974638"/>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58.2pt;margin-top:6.5pt;width:121.9pt;height:110.6pt;z-index:251659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msIAIAAB4EAAAOAAAAZHJzL2Uyb0RvYy54bWysU9tuGyEQfa/Uf0C813upnTgrr6PUqatK&#10;6UVK+gEsy3pRgaGAvet+fQfWcaz0rSoPCJjhcObMYXU7akUOwnkJpqbFLKdEGA6tNLua/njavltS&#10;4gMzLVNgRE2PwtPb9ds3q8FWooQeVCscQRDjq8HWtA/BVlnmeS808zOwwmCwA6dZwK3bZa1jA6Jr&#10;lZV5fpUN4FrrgAvv8fR+CtJ1wu86wcO3rvMiEFVT5BbS7NLcxDlbr1i1c8z2kp9osH9goZk0+OgZ&#10;6p4FRvZO/gWlJXfgoQszDjqDrpNcpBqwmiJ/Vc1jz6xItaA43p5l8v8Pln89fHdEtjUti2tKDNPY&#10;pCcxBvIBRlJGfQbrK0x7tJgYRjzGPqdavX0A/tMTA5uemZ24cw6GXrAW+RXxZnZxdcLxEaQZvkCL&#10;z7B9gAQ0dk5H8VAOgujYp+O5N5EKj08u5sviPYY4xop5Pr8qU/cyVj1ft86HTwI0iYuaOmx+gmeH&#10;Bx8iHVY9p8TXPCjZbqVSaeN2zUY5cmBolG0aqYJXacqQoaY3i3KRkA3E+8lDWgY0spK6pss8jsla&#10;UY6Ppk0pgUk1rZGJMid9oiSTOGFsRkyMojXQHlEpB5Nh8YPhogf3m5IBzVpT/2vPnKBEfTao9k0x&#10;n0d3p818cY3SEHcZaS4jzHCEqmmgZFpuQvoRSQd7h13ZyqTXC5MTVzRhkvH0YaLLL/cp6+Vbr/8A&#10;AAD//wMAUEsDBBQABgAIAAAAIQC3W6Gv3wAAAAoBAAAPAAAAZHJzL2Rvd25yZXYueG1sTI/BTsMw&#10;EETvSPyDtUjcqNO0BAhxqoqKCwckChIc3diJI+y1Zbtp+HuWEz2u5mn2TbOZnWWTjmn0KGC5KIBp&#10;7LwacRDw8f58cw8sZYlKWo9awI9OsGkvLxpZK3/CNz3t88CoBFMtBZicQ8156ox2Mi180EhZ76OT&#10;mc44cBXlicqd5WVRVNzJEemDkUE/Gd19749OwKczo9rF169e2Wn30m9vwxyDENdX8/YRWNZz/ofh&#10;T5/UoSWngz+iSswKuFtWa0IpWNEmAh6qogR2EFCu1iXwtuHnE9pfAAAA//8DAFBLAQItABQABgAI&#10;AAAAIQC2gziS/gAAAOEBAAATAAAAAAAAAAAAAAAAAAAAAABbQ29udGVudF9UeXBlc10ueG1sUEsB&#10;Ai0AFAAGAAgAAAAhADj9If/WAAAAlAEAAAsAAAAAAAAAAAAAAAAALwEAAF9yZWxzLy5yZWxzUEsB&#10;Ai0AFAAGAAgAAAAhAP/ZyawgAgAAHgQAAA4AAAAAAAAAAAAAAAAALgIAAGRycy9lMm9Eb2MueG1s&#10;UEsBAi0AFAAGAAgAAAAhALdboa/fAAAACgEAAA8AAAAAAAAAAAAAAAAAegQAAGRycy9kb3ducmV2&#10;LnhtbFBLBQYAAAAABAAEAPMAAACGBQAAAAA=&#10;" stroked="f">
                <v:textbox style="mso-fit-shape-to-text:t">
                  <w:txbxContent>
                    <w:p w:rsidR="002B7E20" w:rsidRDefault="002B7E20">
                      <w:r>
                        <w:rPr>
                          <w:rFonts w:ascii="Calibri" w:hAnsi="Calibri"/>
                          <w:noProof/>
                          <w:sz w:val="22"/>
                          <w:szCs w:val="22"/>
                        </w:rPr>
                        <w:drawing>
                          <wp:inline distT="0" distB="0" distL="0" distR="0" wp14:anchorId="7A8477EE" wp14:editId="46F9EA02">
                            <wp:extent cx="1393811" cy="19716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gsdale_James.jpg"/>
                                    <pic:cNvPicPr/>
                                  </pic:nvPicPr>
                                  <pic:blipFill>
                                    <a:blip r:embed="rId5">
                                      <a:extLst>
                                        <a:ext uri="{28A0092B-C50C-407E-A947-70E740481C1C}">
                                          <a14:useLocalDpi xmlns:a14="http://schemas.microsoft.com/office/drawing/2010/main" val="0"/>
                                        </a:ext>
                                      </a:extLst>
                                    </a:blip>
                                    <a:stretch>
                                      <a:fillRect/>
                                    </a:stretch>
                                  </pic:blipFill>
                                  <pic:spPr>
                                    <a:xfrm>
                                      <a:off x="0" y="0"/>
                                      <a:ext cx="1395906" cy="1974638"/>
                                    </a:xfrm>
                                    <a:prstGeom prst="rect">
                                      <a:avLst/>
                                    </a:prstGeom>
                                  </pic:spPr>
                                </pic:pic>
                              </a:graphicData>
                            </a:graphic>
                          </wp:inline>
                        </w:drawing>
                      </w:r>
                    </w:p>
                  </w:txbxContent>
                </v:textbox>
                <w10:wrap type="square" anchorx="margin"/>
              </v:shape>
            </w:pict>
          </mc:Fallback>
        </mc:AlternateContent>
      </w:r>
      <w:r w:rsidR="00D4406F">
        <w:rPr>
          <w:rFonts w:ascii="Calibri" w:hAnsi="Calibri"/>
          <w:sz w:val="22"/>
          <w:szCs w:val="22"/>
        </w:rPr>
        <w:t xml:space="preserve">After </w:t>
      </w:r>
      <w:r w:rsidR="00B86C68">
        <w:rPr>
          <w:rFonts w:ascii="Calibri" w:hAnsi="Calibri"/>
          <w:sz w:val="22"/>
          <w:szCs w:val="22"/>
        </w:rPr>
        <w:t xml:space="preserve">receiving and </w:t>
      </w:r>
      <w:r w:rsidR="00D4406F">
        <w:rPr>
          <w:rFonts w:ascii="Calibri" w:hAnsi="Calibri"/>
          <w:sz w:val="22"/>
          <w:szCs w:val="22"/>
        </w:rPr>
        <w:t xml:space="preserve">reviewing multiple applications, the field was narrowed to three people. </w:t>
      </w:r>
      <w:r w:rsidR="00B86C68">
        <w:rPr>
          <w:rFonts w:ascii="Calibri" w:hAnsi="Calibri"/>
          <w:sz w:val="22"/>
          <w:szCs w:val="22"/>
        </w:rPr>
        <w:t>From those three, one was recommended to t</w:t>
      </w:r>
      <w:r w:rsidR="00D4406F">
        <w:rPr>
          <w:rFonts w:ascii="Calibri" w:hAnsi="Calibri"/>
          <w:sz w:val="22"/>
          <w:szCs w:val="22"/>
        </w:rPr>
        <w:t>he SBE Bo</w:t>
      </w:r>
      <w:r w:rsidR="001500B2">
        <w:rPr>
          <w:rFonts w:ascii="Calibri" w:hAnsi="Calibri"/>
          <w:sz w:val="22"/>
          <w:szCs w:val="22"/>
        </w:rPr>
        <w:t>ard of Directors, which was reviewed at a board meeting held on Sept. 22. The Board approved the appointment of James Ragsdale of Anderson, IN. Mr. Ragsdale will officially begin work on Jan. 1, 2021.</w:t>
      </w:r>
    </w:p>
    <w:p w14:paraId="0A2798C0" w14:textId="77777777" w:rsidR="001500B2" w:rsidRDefault="001500B2" w:rsidP="001500B2">
      <w:pPr>
        <w:spacing w:after="120"/>
        <w:rPr>
          <w:rFonts w:ascii="Calibri" w:hAnsi="Calibri"/>
          <w:sz w:val="22"/>
          <w:szCs w:val="22"/>
        </w:rPr>
      </w:pPr>
      <w:r>
        <w:rPr>
          <w:rFonts w:ascii="Calibri" w:hAnsi="Calibri"/>
          <w:sz w:val="22"/>
          <w:szCs w:val="22"/>
        </w:rPr>
        <w:t xml:space="preserve">Most recently, Ragsdale was the VP for finance at Anderson University. Ragsdale also completed his undergraduate degree at Anderson. In that role, he managed the </w:t>
      </w:r>
      <w:r w:rsidRPr="001500B2">
        <w:rPr>
          <w:rFonts w:ascii="Calibri" w:hAnsi="Calibri"/>
          <w:sz w:val="22"/>
          <w:szCs w:val="22"/>
        </w:rPr>
        <w:t xml:space="preserve">operational budget for </w:t>
      </w:r>
      <w:r>
        <w:rPr>
          <w:rFonts w:ascii="Calibri" w:hAnsi="Calibri"/>
          <w:sz w:val="22"/>
          <w:szCs w:val="22"/>
        </w:rPr>
        <w:t xml:space="preserve">the </w:t>
      </w:r>
      <w:r w:rsidRPr="001500B2">
        <w:rPr>
          <w:rFonts w:ascii="Calibri" w:hAnsi="Calibri"/>
          <w:sz w:val="22"/>
          <w:szCs w:val="22"/>
        </w:rPr>
        <w:t>private, liberal arts education institution</w:t>
      </w:r>
      <w:r>
        <w:rPr>
          <w:rFonts w:ascii="Calibri" w:hAnsi="Calibri"/>
          <w:sz w:val="22"/>
          <w:szCs w:val="22"/>
        </w:rPr>
        <w:t>, p</w:t>
      </w:r>
      <w:r w:rsidRPr="001500B2">
        <w:rPr>
          <w:rFonts w:ascii="Calibri" w:hAnsi="Calibri"/>
          <w:sz w:val="22"/>
          <w:szCs w:val="22"/>
        </w:rPr>
        <w:t>articipated as member of the university president’s leadership team</w:t>
      </w:r>
      <w:r>
        <w:rPr>
          <w:rFonts w:ascii="Calibri" w:hAnsi="Calibri"/>
          <w:sz w:val="22"/>
          <w:szCs w:val="22"/>
        </w:rPr>
        <w:t>, and o</w:t>
      </w:r>
      <w:r w:rsidRPr="001500B2">
        <w:rPr>
          <w:rFonts w:ascii="Calibri" w:hAnsi="Calibri"/>
          <w:sz w:val="22"/>
          <w:szCs w:val="22"/>
        </w:rPr>
        <w:t xml:space="preserve">versaw </w:t>
      </w:r>
      <w:r>
        <w:rPr>
          <w:rFonts w:ascii="Calibri" w:hAnsi="Calibri"/>
          <w:sz w:val="22"/>
          <w:szCs w:val="22"/>
        </w:rPr>
        <w:t xml:space="preserve">the </w:t>
      </w:r>
      <w:r w:rsidRPr="001500B2">
        <w:rPr>
          <w:rFonts w:ascii="Calibri" w:hAnsi="Calibri"/>
          <w:sz w:val="22"/>
          <w:szCs w:val="22"/>
        </w:rPr>
        <w:t>business office, human resources, physical plant, police and security, and auxiliary services</w:t>
      </w:r>
      <w:r>
        <w:rPr>
          <w:rFonts w:ascii="Calibri" w:hAnsi="Calibri"/>
          <w:sz w:val="22"/>
          <w:szCs w:val="22"/>
        </w:rPr>
        <w:t>.</w:t>
      </w:r>
    </w:p>
    <w:p w14:paraId="2C1BBBDE" w14:textId="0DF4BE03" w:rsidR="001500B2" w:rsidRDefault="001500B2" w:rsidP="001500B2">
      <w:pPr>
        <w:spacing w:after="120"/>
        <w:rPr>
          <w:rFonts w:ascii="Calibri" w:hAnsi="Calibri"/>
          <w:sz w:val="22"/>
          <w:szCs w:val="22"/>
        </w:rPr>
      </w:pPr>
      <w:r>
        <w:rPr>
          <w:rFonts w:ascii="Calibri" w:hAnsi="Calibri"/>
          <w:sz w:val="22"/>
          <w:szCs w:val="22"/>
        </w:rPr>
        <w:t xml:space="preserve">Before his position with Anderson University, he was the </w:t>
      </w:r>
      <w:r w:rsidR="00B96889">
        <w:rPr>
          <w:rFonts w:ascii="Calibri" w:hAnsi="Calibri"/>
          <w:sz w:val="22"/>
          <w:szCs w:val="22"/>
        </w:rPr>
        <w:t>s</w:t>
      </w:r>
      <w:r w:rsidRPr="001500B2">
        <w:rPr>
          <w:rFonts w:ascii="Calibri" w:hAnsi="Calibri"/>
          <w:sz w:val="22"/>
          <w:szCs w:val="22"/>
        </w:rPr>
        <w:t xml:space="preserve">enior </w:t>
      </w:r>
      <w:r w:rsidR="00B96889">
        <w:rPr>
          <w:rFonts w:ascii="Calibri" w:hAnsi="Calibri"/>
          <w:sz w:val="22"/>
          <w:szCs w:val="22"/>
        </w:rPr>
        <w:t>f</w:t>
      </w:r>
      <w:r w:rsidRPr="001500B2">
        <w:rPr>
          <w:rFonts w:ascii="Calibri" w:hAnsi="Calibri"/>
          <w:sz w:val="22"/>
          <w:szCs w:val="22"/>
        </w:rPr>
        <w:t xml:space="preserve">inancial </w:t>
      </w:r>
      <w:r w:rsidR="00B96889">
        <w:rPr>
          <w:rFonts w:ascii="Calibri" w:hAnsi="Calibri"/>
          <w:sz w:val="22"/>
          <w:szCs w:val="22"/>
        </w:rPr>
        <w:t>a</w:t>
      </w:r>
      <w:r w:rsidRPr="001500B2">
        <w:rPr>
          <w:rFonts w:ascii="Calibri" w:hAnsi="Calibri"/>
          <w:sz w:val="22"/>
          <w:szCs w:val="22"/>
        </w:rPr>
        <w:t xml:space="preserve">nalyst </w:t>
      </w:r>
      <w:r>
        <w:rPr>
          <w:rFonts w:ascii="Calibri" w:hAnsi="Calibri"/>
          <w:sz w:val="22"/>
          <w:szCs w:val="22"/>
        </w:rPr>
        <w:t xml:space="preserve">at </w:t>
      </w:r>
      <w:r w:rsidRPr="001500B2">
        <w:rPr>
          <w:rFonts w:ascii="Calibri" w:hAnsi="Calibri"/>
          <w:sz w:val="22"/>
          <w:szCs w:val="22"/>
        </w:rPr>
        <w:t>Ascension Technologies</w:t>
      </w:r>
      <w:r>
        <w:rPr>
          <w:rFonts w:ascii="Calibri" w:hAnsi="Calibri"/>
          <w:sz w:val="22"/>
          <w:szCs w:val="22"/>
        </w:rPr>
        <w:t xml:space="preserve">, where he managed the </w:t>
      </w:r>
      <w:r w:rsidRPr="001500B2">
        <w:rPr>
          <w:rFonts w:ascii="Calibri" w:hAnsi="Calibri"/>
          <w:sz w:val="22"/>
          <w:szCs w:val="22"/>
        </w:rPr>
        <w:t xml:space="preserve">operational </w:t>
      </w:r>
      <w:r>
        <w:rPr>
          <w:rFonts w:ascii="Calibri" w:hAnsi="Calibri"/>
          <w:sz w:val="22"/>
          <w:szCs w:val="22"/>
        </w:rPr>
        <w:t xml:space="preserve">and capital </w:t>
      </w:r>
      <w:r w:rsidRPr="001500B2">
        <w:rPr>
          <w:rFonts w:ascii="Calibri" w:hAnsi="Calibri"/>
          <w:sz w:val="22"/>
          <w:szCs w:val="22"/>
        </w:rPr>
        <w:t>budget</w:t>
      </w:r>
      <w:r>
        <w:rPr>
          <w:rFonts w:ascii="Calibri" w:hAnsi="Calibri"/>
          <w:sz w:val="22"/>
          <w:szCs w:val="22"/>
        </w:rPr>
        <w:t>s</w:t>
      </w:r>
      <w:r w:rsidRPr="001500B2">
        <w:rPr>
          <w:rFonts w:ascii="Calibri" w:hAnsi="Calibri"/>
          <w:sz w:val="22"/>
          <w:szCs w:val="22"/>
        </w:rPr>
        <w:t xml:space="preserve"> for Indiana Market and St. Vincent Health system</w:t>
      </w:r>
      <w:r>
        <w:rPr>
          <w:rFonts w:ascii="Calibri" w:hAnsi="Calibri"/>
          <w:sz w:val="22"/>
          <w:szCs w:val="22"/>
        </w:rPr>
        <w:t xml:space="preserve">. Other career work includes </w:t>
      </w:r>
      <w:r w:rsidRPr="001500B2">
        <w:rPr>
          <w:rFonts w:ascii="Calibri" w:hAnsi="Calibri"/>
          <w:sz w:val="22"/>
          <w:szCs w:val="22"/>
        </w:rPr>
        <w:t xml:space="preserve">treasurer </w:t>
      </w:r>
      <w:r>
        <w:rPr>
          <w:rFonts w:ascii="Calibri" w:hAnsi="Calibri"/>
          <w:sz w:val="22"/>
          <w:szCs w:val="22"/>
        </w:rPr>
        <w:t>a</w:t>
      </w:r>
      <w:r w:rsidRPr="001500B2">
        <w:rPr>
          <w:rFonts w:ascii="Calibri" w:hAnsi="Calibri"/>
          <w:sz w:val="22"/>
          <w:szCs w:val="22"/>
        </w:rPr>
        <w:t xml:space="preserve">nd controller </w:t>
      </w:r>
      <w:r>
        <w:rPr>
          <w:rFonts w:ascii="Calibri" w:hAnsi="Calibri"/>
          <w:sz w:val="22"/>
          <w:szCs w:val="22"/>
        </w:rPr>
        <w:t xml:space="preserve">at </w:t>
      </w:r>
      <w:r w:rsidRPr="001500B2">
        <w:rPr>
          <w:rFonts w:ascii="Calibri" w:hAnsi="Calibri"/>
          <w:sz w:val="22"/>
          <w:szCs w:val="22"/>
        </w:rPr>
        <w:t>Church of God Ministries</w:t>
      </w:r>
      <w:r>
        <w:rPr>
          <w:rFonts w:ascii="Calibri" w:hAnsi="Calibri"/>
          <w:sz w:val="22"/>
          <w:szCs w:val="22"/>
        </w:rPr>
        <w:t xml:space="preserve"> and </w:t>
      </w:r>
      <w:r w:rsidRPr="001500B2">
        <w:rPr>
          <w:rFonts w:ascii="Calibri" w:hAnsi="Calibri"/>
          <w:sz w:val="22"/>
          <w:szCs w:val="22"/>
        </w:rPr>
        <w:t xml:space="preserve">practice administrator </w:t>
      </w:r>
      <w:r>
        <w:rPr>
          <w:rFonts w:ascii="Calibri" w:hAnsi="Calibri"/>
          <w:sz w:val="22"/>
          <w:szCs w:val="22"/>
        </w:rPr>
        <w:t xml:space="preserve">at </w:t>
      </w:r>
      <w:r w:rsidRPr="001500B2">
        <w:rPr>
          <w:rFonts w:ascii="Calibri" w:hAnsi="Calibri"/>
          <w:sz w:val="22"/>
          <w:szCs w:val="22"/>
        </w:rPr>
        <w:t>Anderson Family Practice Associates</w:t>
      </w:r>
      <w:r>
        <w:rPr>
          <w:rFonts w:ascii="Calibri" w:hAnsi="Calibri"/>
          <w:sz w:val="22"/>
          <w:szCs w:val="22"/>
        </w:rPr>
        <w:t>.</w:t>
      </w:r>
    </w:p>
    <w:p w14:paraId="3F02FD61" w14:textId="012A27B3" w:rsidR="001500B2" w:rsidRDefault="001500B2" w:rsidP="001500B2">
      <w:pPr>
        <w:spacing w:after="120"/>
        <w:rPr>
          <w:rFonts w:ascii="Calibri" w:hAnsi="Calibri"/>
          <w:sz w:val="22"/>
          <w:szCs w:val="22"/>
        </w:rPr>
      </w:pPr>
      <w:r>
        <w:rPr>
          <w:rFonts w:ascii="Calibri" w:hAnsi="Calibri"/>
          <w:sz w:val="22"/>
          <w:szCs w:val="22"/>
        </w:rPr>
        <w:t xml:space="preserve">Ragsdale earned his bachelor of arts in </w:t>
      </w:r>
      <w:r w:rsidRPr="001500B2">
        <w:rPr>
          <w:rFonts w:ascii="Calibri" w:hAnsi="Calibri"/>
          <w:sz w:val="22"/>
          <w:szCs w:val="22"/>
        </w:rPr>
        <w:t>business management and public affairs</w:t>
      </w:r>
      <w:r>
        <w:rPr>
          <w:rFonts w:ascii="Calibri" w:hAnsi="Calibri"/>
          <w:sz w:val="22"/>
          <w:szCs w:val="22"/>
        </w:rPr>
        <w:t xml:space="preserve"> at (then) Anderson College, and his masters of business administration in finance from </w:t>
      </w:r>
      <w:r w:rsidRPr="001500B2">
        <w:rPr>
          <w:rFonts w:ascii="Calibri" w:hAnsi="Calibri"/>
          <w:sz w:val="22"/>
          <w:szCs w:val="22"/>
        </w:rPr>
        <w:t>Indiana University</w:t>
      </w:r>
      <w:r>
        <w:rPr>
          <w:rFonts w:ascii="Calibri" w:hAnsi="Calibri"/>
          <w:sz w:val="22"/>
          <w:szCs w:val="22"/>
        </w:rPr>
        <w:t>.</w:t>
      </w:r>
    </w:p>
    <w:p w14:paraId="70BF41E2" w14:textId="1B0D3049" w:rsidR="001500B2" w:rsidRDefault="00B75480" w:rsidP="001500B2">
      <w:pPr>
        <w:spacing w:after="120"/>
        <w:rPr>
          <w:rFonts w:ascii="Calibri" w:hAnsi="Calibri"/>
          <w:sz w:val="22"/>
          <w:szCs w:val="22"/>
        </w:rPr>
      </w:pPr>
      <w:r>
        <w:rPr>
          <w:rFonts w:ascii="Calibri" w:hAnsi="Calibri"/>
          <w:sz w:val="22"/>
          <w:szCs w:val="22"/>
        </w:rPr>
        <w:t>On the announcement, SBE President Wayne Pecena said, "</w:t>
      </w:r>
      <w:r w:rsidRPr="00B75480">
        <w:rPr>
          <w:rFonts w:ascii="Calibri" w:hAnsi="Calibri"/>
          <w:sz w:val="22"/>
          <w:szCs w:val="22"/>
        </w:rPr>
        <w:t xml:space="preserve">Following all the extensive work by many people to arrive at the final selection of Jim Ragsdale to be the SBE’s new executive director, I welcome Jim and look forward to working with him to continue furthering the goals of the SBE and providing superior </w:t>
      </w:r>
      <w:proofErr w:type="gramStart"/>
      <w:r w:rsidRPr="00B75480">
        <w:rPr>
          <w:rFonts w:ascii="Calibri" w:hAnsi="Calibri"/>
          <w:sz w:val="22"/>
          <w:szCs w:val="22"/>
        </w:rPr>
        <w:t>services</w:t>
      </w:r>
      <w:proofErr w:type="gramEnd"/>
      <w:r w:rsidRPr="00B75480">
        <w:rPr>
          <w:rFonts w:ascii="Calibri" w:hAnsi="Calibri"/>
          <w:sz w:val="22"/>
          <w:szCs w:val="22"/>
        </w:rPr>
        <w:t xml:space="preserve"> to our members. I also want to thank SBE Past President Joe Snelson for his work leading the Executive Director Search Committee, and all the efforts of the EDSC and the Executive Director Search Advisory Group members.</w:t>
      </w:r>
      <w:r>
        <w:rPr>
          <w:rFonts w:ascii="Calibri" w:hAnsi="Calibri"/>
          <w:sz w:val="22"/>
          <w:szCs w:val="22"/>
        </w:rPr>
        <w:t>"</w:t>
      </w:r>
    </w:p>
    <w:p w14:paraId="744F7E86" w14:textId="77777777" w:rsidR="00B75480" w:rsidRDefault="00B75480" w:rsidP="001500B2">
      <w:pPr>
        <w:spacing w:after="120"/>
        <w:rPr>
          <w:rFonts w:ascii="Calibri" w:hAnsi="Calibri"/>
          <w:sz w:val="22"/>
          <w:szCs w:val="22"/>
        </w:rPr>
      </w:pPr>
    </w:p>
    <w:p w14:paraId="28B5CB99" w14:textId="77777777" w:rsidR="009641F2" w:rsidRPr="00D4406F" w:rsidRDefault="00D4406F" w:rsidP="0095789C">
      <w:pPr>
        <w:spacing w:after="120"/>
        <w:rPr>
          <w:rFonts w:ascii="Calibri" w:hAnsi="Calibri"/>
          <w:b/>
          <w:sz w:val="22"/>
          <w:szCs w:val="22"/>
        </w:rPr>
      </w:pPr>
      <w:r w:rsidRPr="00D4406F">
        <w:rPr>
          <w:rFonts w:ascii="Calibri" w:hAnsi="Calibri"/>
          <w:b/>
          <w:sz w:val="22"/>
          <w:szCs w:val="22"/>
        </w:rPr>
        <w:t>The Selection and Review Process</w:t>
      </w:r>
    </w:p>
    <w:p w14:paraId="61507C3B" w14:textId="77777777" w:rsidR="0095789C" w:rsidRPr="0095789C" w:rsidRDefault="0095789C" w:rsidP="0095789C">
      <w:pPr>
        <w:spacing w:after="120"/>
        <w:rPr>
          <w:rFonts w:ascii="Calibri" w:hAnsi="Calibri"/>
          <w:sz w:val="22"/>
          <w:szCs w:val="22"/>
        </w:rPr>
      </w:pPr>
      <w:r w:rsidRPr="0095789C">
        <w:rPr>
          <w:rFonts w:ascii="Calibri" w:hAnsi="Calibri"/>
          <w:sz w:val="22"/>
          <w:szCs w:val="22"/>
        </w:rPr>
        <w:t>In March of this year</w:t>
      </w:r>
      <w:r w:rsidR="00D4406F">
        <w:rPr>
          <w:rFonts w:ascii="Calibri" w:hAnsi="Calibri"/>
          <w:sz w:val="22"/>
          <w:szCs w:val="22"/>
        </w:rPr>
        <w:t>,</w:t>
      </w:r>
      <w:r w:rsidRPr="0095789C">
        <w:rPr>
          <w:rFonts w:ascii="Calibri" w:hAnsi="Calibri"/>
          <w:sz w:val="22"/>
          <w:szCs w:val="22"/>
        </w:rPr>
        <w:t xml:space="preserve"> SBE President Wayne Pecena pr</w:t>
      </w:r>
      <w:r w:rsidR="00310974">
        <w:rPr>
          <w:rFonts w:ascii="Calibri" w:hAnsi="Calibri"/>
          <w:sz w:val="22"/>
          <w:szCs w:val="22"/>
        </w:rPr>
        <w:t>oposed to the board that a five-</w:t>
      </w:r>
      <w:r w:rsidRPr="0095789C">
        <w:rPr>
          <w:rFonts w:ascii="Calibri" w:hAnsi="Calibri"/>
          <w:sz w:val="22"/>
          <w:szCs w:val="22"/>
        </w:rPr>
        <w:t>person Executive Director Search Committee (EDSC) be formed with the goal of seeking out qualified candidates for the position and presenting a finalist to the board for a</w:t>
      </w:r>
      <w:r w:rsidR="00310974">
        <w:rPr>
          <w:rFonts w:ascii="Calibri" w:hAnsi="Calibri"/>
          <w:sz w:val="22"/>
          <w:szCs w:val="22"/>
        </w:rPr>
        <w:t xml:space="preserve">pproval. </w:t>
      </w:r>
      <w:r w:rsidRPr="0095789C">
        <w:rPr>
          <w:rFonts w:ascii="Calibri" w:hAnsi="Calibri"/>
          <w:sz w:val="22"/>
          <w:szCs w:val="22"/>
        </w:rPr>
        <w:t>The tasks of the committee included writing a job description, establishing qualifications, proposing a fair compensation package, posting of the position, interviewing candidates and presenting a finalist to the board for approval.</w:t>
      </w:r>
    </w:p>
    <w:p w14:paraId="67BAC07E" w14:textId="5BB317F6" w:rsidR="0095789C" w:rsidRPr="0095789C" w:rsidRDefault="0095789C" w:rsidP="0095789C">
      <w:pPr>
        <w:spacing w:after="120"/>
        <w:rPr>
          <w:rFonts w:ascii="Calibri" w:hAnsi="Calibri"/>
          <w:sz w:val="22"/>
          <w:szCs w:val="22"/>
        </w:rPr>
      </w:pPr>
      <w:r w:rsidRPr="0095789C">
        <w:rPr>
          <w:rFonts w:ascii="Calibri" w:hAnsi="Calibri"/>
          <w:sz w:val="22"/>
          <w:szCs w:val="22"/>
        </w:rPr>
        <w:t>To provide additional input to the EDSC</w:t>
      </w:r>
      <w:r w:rsidR="009641F2">
        <w:rPr>
          <w:rFonts w:ascii="Calibri" w:hAnsi="Calibri"/>
          <w:sz w:val="22"/>
          <w:szCs w:val="22"/>
        </w:rPr>
        <w:t>,</w:t>
      </w:r>
      <w:r w:rsidRPr="0095789C">
        <w:rPr>
          <w:rFonts w:ascii="Calibri" w:hAnsi="Calibri"/>
          <w:sz w:val="22"/>
          <w:szCs w:val="22"/>
        </w:rPr>
        <w:t xml:space="preserve"> President Pecena formed an Executive Director Search Advisory Group to seek input on what should be expected from the SBE </w:t>
      </w:r>
      <w:r w:rsidR="008E4C25">
        <w:rPr>
          <w:rFonts w:ascii="Calibri" w:hAnsi="Calibri"/>
          <w:sz w:val="22"/>
          <w:szCs w:val="22"/>
        </w:rPr>
        <w:t>e</w:t>
      </w:r>
      <w:r w:rsidRPr="0095789C">
        <w:rPr>
          <w:rFonts w:ascii="Calibri" w:hAnsi="Calibri"/>
          <w:sz w:val="22"/>
          <w:szCs w:val="22"/>
        </w:rPr>
        <w:t xml:space="preserve">xecutive </w:t>
      </w:r>
      <w:r w:rsidR="008E4C25">
        <w:rPr>
          <w:rFonts w:ascii="Calibri" w:hAnsi="Calibri"/>
          <w:sz w:val="22"/>
          <w:szCs w:val="22"/>
        </w:rPr>
        <w:t>d</w:t>
      </w:r>
      <w:bookmarkStart w:id="0" w:name="_GoBack"/>
      <w:bookmarkEnd w:id="0"/>
      <w:r w:rsidRPr="0095789C">
        <w:rPr>
          <w:rFonts w:ascii="Calibri" w:hAnsi="Calibri"/>
          <w:sz w:val="22"/>
          <w:szCs w:val="22"/>
        </w:rPr>
        <w:t xml:space="preserve">irector in terms of duties and </w:t>
      </w:r>
      <w:r w:rsidRPr="0095789C">
        <w:rPr>
          <w:rFonts w:ascii="Calibri" w:hAnsi="Calibri"/>
          <w:sz w:val="22"/>
          <w:szCs w:val="22"/>
        </w:rPr>
        <w:lastRenderedPageBreak/>
        <w:t>responsibilities</w:t>
      </w:r>
      <w:r w:rsidR="009641F2">
        <w:rPr>
          <w:rFonts w:ascii="Calibri" w:hAnsi="Calibri"/>
          <w:sz w:val="22"/>
          <w:szCs w:val="22"/>
        </w:rPr>
        <w:t>,</w:t>
      </w:r>
      <w:r w:rsidRPr="0095789C">
        <w:rPr>
          <w:rFonts w:ascii="Calibri" w:hAnsi="Calibri"/>
          <w:sz w:val="22"/>
          <w:szCs w:val="22"/>
        </w:rPr>
        <w:t xml:space="preserve"> and the qualifications required to meet those objectives. This group of </w:t>
      </w:r>
      <w:r w:rsidR="009641F2">
        <w:rPr>
          <w:rFonts w:ascii="Calibri" w:hAnsi="Calibri"/>
          <w:sz w:val="22"/>
          <w:szCs w:val="22"/>
        </w:rPr>
        <w:t xml:space="preserve">about </w:t>
      </w:r>
      <w:r w:rsidRPr="0095789C">
        <w:rPr>
          <w:rFonts w:ascii="Calibri" w:hAnsi="Calibri"/>
          <w:sz w:val="22"/>
          <w:szCs w:val="22"/>
        </w:rPr>
        <w:t xml:space="preserve">20 </w:t>
      </w:r>
      <w:r w:rsidR="009641F2">
        <w:rPr>
          <w:rFonts w:ascii="Calibri" w:hAnsi="Calibri"/>
          <w:sz w:val="22"/>
          <w:szCs w:val="22"/>
        </w:rPr>
        <w:t xml:space="preserve">people </w:t>
      </w:r>
      <w:r w:rsidRPr="0095789C">
        <w:rPr>
          <w:rFonts w:ascii="Calibri" w:hAnsi="Calibri"/>
          <w:sz w:val="22"/>
          <w:szCs w:val="22"/>
        </w:rPr>
        <w:t>consisted of SBE members and headquarters staff. Their input was used by the EDSC to finalize the job descrip</w:t>
      </w:r>
      <w:r w:rsidR="008E4C25">
        <w:rPr>
          <w:rFonts w:ascii="Calibri" w:hAnsi="Calibri"/>
          <w:sz w:val="22"/>
          <w:szCs w:val="22"/>
        </w:rPr>
        <w:t>tion of the e</w:t>
      </w:r>
      <w:r w:rsidR="009641F2">
        <w:rPr>
          <w:rFonts w:ascii="Calibri" w:hAnsi="Calibri"/>
          <w:sz w:val="22"/>
          <w:szCs w:val="22"/>
        </w:rPr>
        <w:t xml:space="preserve">xecutive </w:t>
      </w:r>
      <w:r w:rsidR="008E4C25">
        <w:rPr>
          <w:rFonts w:ascii="Calibri" w:hAnsi="Calibri"/>
          <w:sz w:val="22"/>
          <w:szCs w:val="22"/>
        </w:rPr>
        <w:t>d</w:t>
      </w:r>
      <w:r w:rsidR="009641F2">
        <w:rPr>
          <w:rFonts w:ascii="Calibri" w:hAnsi="Calibri"/>
          <w:sz w:val="22"/>
          <w:szCs w:val="22"/>
        </w:rPr>
        <w:t>irector.</w:t>
      </w:r>
    </w:p>
    <w:p w14:paraId="403DA022" w14:textId="7FF410B6" w:rsidR="002B7E20" w:rsidRDefault="009641F2" w:rsidP="00180A56">
      <w:pPr>
        <w:spacing w:after="120"/>
        <w:rPr>
          <w:rFonts w:ascii="Calibri" w:hAnsi="Calibri"/>
          <w:sz w:val="22"/>
        </w:rPr>
      </w:pPr>
      <w:r w:rsidRPr="009641F2">
        <w:rPr>
          <w:rFonts w:ascii="Calibri" w:hAnsi="Calibri"/>
          <w:sz w:val="22"/>
        </w:rPr>
        <w:t>A field of 28 candidates was narrowed to three finalists, who were all interviewed in person by the committee. The Committee unanimously chose one finalist, James Ragsd</w:t>
      </w:r>
      <w:r>
        <w:rPr>
          <w:rFonts w:ascii="Calibri" w:hAnsi="Calibri"/>
          <w:sz w:val="22"/>
        </w:rPr>
        <w:t>ale, to recommend to the Board.</w:t>
      </w:r>
    </w:p>
    <w:p w14:paraId="5132254E" w14:textId="77777777" w:rsidR="00B96889" w:rsidRDefault="00B96889" w:rsidP="00180A56">
      <w:pPr>
        <w:spacing w:after="120"/>
        <w:rPr>
          <w:rFonts w:ascii="Calibri" w:hAnsi="Calibri"/>
          <w:sz w:val="22"/>
        </w:rPr>
      </w:pPr>
    </w:p>
    <w:p w14:paraId="173516B1" w14:textId="77777777" w:rsidR="002B7E20" w:rsidRPr="002B7E20" w:rsidRDefault="002B7E20" w:rsidP="00180A56">
      <w:pPr>
        <w:spacing w:after="120"/>
        <w:rPr>
          <w:rFonts w:ascii="Calibri" w:hAnsi="Calibri"/>
          <w:b/>
          <w:sz w:val="22"/>
        </w:rPr>
      </w:pPr>
      <w:r w:rsidRPr="002B7E20">
        <w:rPr>
          <w:rFonts w:ascii="Calibri" w:hAnsi="Calibri"/>
          <w:b/>
          <w:sz w:val="22"/>
        </w:rPr>
        <w:t>About the SBE</w:t>
      </w:r>
    </w:p>
    <w:p w14:paraId="6AB442B7" w14:textId="77777777" w:rsidR="00180A56" w:rsidRPr="00180A56" w:rsidRDefault="00180A56" w:rsidP="00180A56">
      <w:pPr>
        <w:spacing w:after="120"/>
        <w:rPr>
          <w:rFonts w:ascii="Calibri" w:hAnsi="Calibri"/>
          <w:sz w:val="22"/>
        </w:rPr>
      </w:pPr>
      <w:r w:rsidRPr="00180A56">
        <w:rPr>
          <w:rFonts w:ascii="Calibri" w:hAnsi="Calibri"/>
          <w:sz w:val="22"/>
        </w:rPr>
        <w:t>The Society of Broadcast Engineers (SBE), a non-profit, professional organization formed in 1964, is devoted to the advancement of all levels and types of broadcast engineering. Operating from our national headquarters in Indianapolis, Indiana, SBE is a chapter-based membership association with approximately 5,000 members and 114 local chapters nationwide.</w:t>
      </w:r>
    </w:p>
    <w:p w14:paraId="20704C16" w14:textId="77777777" w:rsidR="00D9506F" w:rsidRPr="00180A56" w:rsidRDefault="00D9506F" w:rsidP="00180A56">
      <w:pPr>
        <w:spacing w:after="120"/>
        <w:rPr>
          <w:rFonts w:ascii="Calibri" w:hAnsi="Calibri"/>
          <w:sz w:val="22"/>
          <w:szCs w:val="22"/>
        </w:rPr>
      </w:pPr>
      <w:r w:rsidRPr="00180A56">
        <w:rPr>
          <w:rFonts w:ascii="Calibri" w:hAnsi="Calibri"/>
          <w:sz w:val="22"/>
          <w:szCs w:val="22"/>
        </w:rPr>
        <w:t xml:space="preserve">For more information about the SBE, contact John L. Poray, CAE, Executive Director, at </w:t>
      </w:r>
      <w:hyperlink r:id="rId6" w:history="1">
        <w:r w:rsidRPr="00180A56">
          <w:rPr>
            <w:rStyle w:val="Hyperlink"/>
            <w:rFonts w:ascii="Calibri" w:hAnsi="Calibri"/>
            <w:sz w:val="22"/>
            <w:szCs w:val="22"/>
          </w:rPr>
          <w:t>jporay@sbe.org</w:t>
        </w:r>
      </w:hyperlink>
      <w:r w:rsidRPr="00180A56">
        <w:rPr>
          <w:rFonts w:ascii="Calibri" w:hAnsi="Calibri"/>
          <w:sz w:val="22"/>
          <w:szCs w:val="22"/>
        </w:rPr>
        <w:t xml:space="preserve"> or 317-846-9000, or visit the SBE website, </w:t>
      </w:r>
      <w:hyperlink r:id="rId7" w:history="1">
        <w:r w:rsidR="008F43C9" w:rsidRPr="00180A56">
          <w:rPr>
            <w:rStyle w:val="Hyperlink"/>
            <w:rFonts w:ascii="Calibri" w:hAnsi="Calibri"/>
            <w:sz w:val="22"/>
            <w:szCs w:val="22"/>
          </w:rPr>
          <w:t>www.sbe.org</w:t>
        </w:r>
      </w:hyperlink>
      <w:r w:rsidRPr="00180A56">
        <w:rPr>
          <w:rFonts w:ascii="Calibri" w:hAnsi="Calibri"/>
          <w:sz w:val="22"/>
          <w:szCs w:val="22"/>
        </w:rPr>
        <w:t>.</w:t>
      </w:r>
    </w:p>
    <w:p w14:paraId="0F23A729" w14:textId="77777777" w:rsidR="008671BA" w:rsidRPr="00180A56" w:rsidRDefault="008671BA" w:rsidP="00180A56">
      <w:pPr>
        <w:spacing w:after="120"/>
        <w:jc w:val="center"/>
        <w:rPr>
          <w:rFonts w:ascii="Calibri" w:hAnsi="Calibri"/>
          <w:sz w:val="22"/>
          <w:szCs w:val="22"/>
        </w:rPr>
      </w:pPr>
      <w:r w:rsidRPr="00180A56">
        <w:rPr>
          <w:rFonts w:ascii="Calibri" w:hAnsi="Calibri"/>
          <w:sz w:val="22"/>
          <w:szCs w:val="22"/>
        </w:rPr>
        <w:t># # #</w:t>
      </w:r>
    </w:p>
    <w:p w14:paraId="65D08817" w14:textId="77777777" w:rsidR="00A04C79" w:rsidRPr="00180A56" w:rsidRDefault="00A04C79" w:rsidP="00180A56">
      <w:pPr>
        <w:spacing w:after="120"/>
        <w:rPr>
          <w:rFonts w:ascii="Calibri" w:hAnsi="Calibri"/>
          <w:sz w:val="22"/>
          <w:szCs w:val="22"/>
        </w:rPr>
      </w:pPr>
    </w:p>
    <w:p w14:paraId="0C01BD0A" w14:textId="77777777" w:rsidR="008F43C9" w:rsidRPr="00180A56" w:rsidRDefault="008F43C9" w:rsidP="00180A56">
      <w:pPr>
        <w:rPr>
          <w:rFonts w:ascii="Calibri" w:hAnsi="Calibri"/>
          <w:sz w:val="22"/>
          <w:szCs w:val="22"/>
        </w:rPr>
      </w:pPr>
      <w:r w:rsidRPr="00180A56">
        <w:rPr>
          <w:rFonts w:ascii="Calibri" w:hAnsi="Calibri"/>
          <w:sz w:val="22"/>
          <w:szCs w:val="22"/>
        </w:rPr>
        <w:t>Editors:</w:t>
      </w:r>
    </w:p>
    <w:p w14:paraId="39BDE493" w14:textId="77777777" w:rsidR="008F43C9" w:rsidRPr="00180A56" w:rsidRDefault="00B75480" w:rsidP="00180A56">
      <w:pPr>
        <w:rPr>
          <w:rFonts w:ascii="Calibri" w:hAnsi="Calibri"/>
          <w:sz w:val="22"/>
          <w:szCs w:val="22"/>
        </w:rPr>
      </w:pPr>
      <w:r>
        <w:rPr>
          <w:rFonts w:ascii="Calibri" w:hAnsi="Calibri"/>
          <w:sz w:val="22"/>
          <w:szCs w:val="22"/>
        </w:rPr>
        <w:t>High-resolution image</w:t>
      </w:r>
      <w:r w:rsidR="008F43C9" w:rsidRPr="00180A56">
        <w:rPr>
          <w:rFonts w:ascii="Calibri" w:hAnsi="Calibri"/>
          <w:sz w:val="22"/>
          <w:szCs w:val="22"/>
        </w:rPr>
        <w:t xml:space="preserve"> of </w:t>
      </w:r>
      <w:r>
        <w:rPr>
          <w:rFonts w:ascii="Calibri" w:hAnsi="Calibri"/>
          <w:sz w:val="22"/>
          <w:szCs w:val="22"/>
        </w:rPr>
        <w:t xml:space="preserve">Ragsdale is </w:t>
      </w:r>
      <w:r w:rsidR="008F43C9" w:rsidRPr="00180A56">
        <w:rPr>
          <w:rFonts w:ascii="Calibri" w:hAnsi="Calibri"/>
          <w:sz w:val="22"/>
          <w:szCs w:val="22"/>
        </w:rPr>
        <w:t>available online:</w:t>
      </w:r>
    </w:p>
    <w:p w14:paraId="44F6C13B" w14:textId="77777777" w:rsidR="00F47C70" w:rsidRPr="00180A56" w:rsidRDefault="00F47C70" w:rsidP="00F47C70">
      <w:pPr>
        <w:rPr>
          <w:rFonts w:ascii="Calibri" w:hAnsi="Calibri"/>
          <w:sz w:val="22"/>
          <w:szCs w:val="22"/>
        </w:rPr>
      </w:pPr>
      <w:r w:rsidRPr="00180A56">
        <w:rPr>
          <w:rFonts w:ascii="Calibri" w:hAnsi="Calibri"/>
          <w:sz w:val="22"/>
          <w:szCs w:val="22"/>
        </w:rPr>
        <w:t>http://sbe.org/images/hirez/</w:t>
      </w:r>
      <w:r w:rsidR="002B7E20" w:rsidRPr="002B7E20">
        <w:rPr>
          <w:rFonts w:ascii="Calibri" w:hAnsi="Calibri"/>
          <w:sz w:val="22"/>
          <w:szCs w:val="22"/>
        </w:rPr>
        <w:t>Ragsdale_James.jpg</w:t>
      </w:r>
    </w:p>
    <w:sectPr w:rsidR="00F47C70" w:rsidRPr="00180A56" w:rsidSect="003D7C6C">
      <w:pgSz w:w="12240" w:h="15840"/>
      <w:pgMar w:top="720" w:right="1296" w:bottom="1008" w:left="129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Roman">
    <w:altName w:val="Times New Roman"/>
    <w:panose1 w:val="00000000000000000000"/>
    <w:charset w:val="4D"/>
    <w:family w:val="auto"/>
    <w:notTrueType/>
    <w:pitch w:val="default"/>
    <w:sig w:usb0="03000003" w:usb1="00000000" w:usb2="00000000" w:usb3="00000000" w:csb0="00000001" w:csb1="00000000"/>
  </w:font>
  <w:font w:name="Lucida Grande">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2B71"/>
    <w:rsid w:val="0000495A"/>
    <w:rsid w:val="00007694"/>
    <w:rsid w:val="00022473"/>
    <w:rsid w:val="00066A9F"/>
    <w:rsid w:val="000E533C"/>
    <w:rsid w:val="00144F01"/>
    <w:rsid w:val="001500B2"/>
    <w:rsid w:val="00180A56"/>
    <w:rsid w:val="002432CC"/>
    <w:rsid w:val="002B7E20"/>
    <w:rsid w:val="002F466C"/>
    <w:rsid w:val="00310974"/>
    <w:rsid w:val="00322571"/>
    <w:rsid w:val="003237E9"/>
    <w:rsid w:val="00342BAA"/>
    <w:rsid w:val="00352C37"/>
    <w:rsid w:val="00354413"/>
    <w:rsid w:val="00380062"/>
    <w:rsid w:val="003A0777"/>
    <w:rsid w:val="003B1E80"/>
    <w:rsid w:val="003D7C6C"/>
    <w:rsid w:val="00411DD2"/>
    <w:rsid w:val="00435D28"/>
    <w:rsid w:val="004448A9"/>
    <w:rsid w:val="00472A08"/>
    <w:rsid w:val="0049184B"/>
    <w:rsid w:val="004C62A0"/>
    <w:rsid w:val="004F33FD"/>
    <w:rsid w:val="00503E02"/>
    <w:rsid w:val="0051620D"/>
    <w:rsid w:val="0059722A"/>
    <w:rsid w:val="005B2793"/>
    <w:rsid w:val="00600A23"/>
    <w:rsid w:val="006614CA"/>
    <w:rsid w:val="0066435A"/>
    <w:rsid w:val="006E1A7D"/>
    <w:rsid w:val="007208F4"/>
    <w:rsid w:val="00723817"/>
    <w:rsid w:val="007A37E1"/>
    <w:rsid w:val="007C772E"/>
    <w:rsid w:val="008671BA"/>
    <w:rsid w:val="008A2C80"/>
    <w:rsid w:val="008E4C25"/>
    <w:rsid w:val="008F43C9"/>
    <w:rsid w:val="009357DE"/>
    <w:rsid w:val="0095789C"/>
    <w:rsid w:val="009641F2"/>
    <w:rsid w:val="009D58C0"/>
    <w:rsid w:val="00A039A9"/>
    <w:rsid w:val="00A04C79"/>
    <w:rsid w:val="00A77CDE"/>
    <w:rsid w:val="00AF656C"/>
    <w:rsid w:val="00B034DA"/>
    <w:rsid w:val="00B75480"/>
    <w:rsid w:val="00B85CDC"/>
    <w:rsid w:val="00B86C68"/>
    <w:rsid w:val="00B96889"/>
    <w:rsid w:val="00BF7673"/>
    <w:rsid w:val="00C304F4"/>
    <w:rsid w:val="00C31156"/>
    <w:rsid w:val="00C3521B"/>
    <w:rsid w:val="00C66079"/>
    <w:rsid w:val="00CB71E5"/>
    <w:rsid w:val="00CC170A"/>
    <w:rsid w:val="00CD2EF4"/>
    <w:rsid w:val="00CF6D41"/>
    <w:rsid w:val="00D005C7"/>
    <w:rsid w:val="00D1270D"/>
    <w:rsid w:val="00D4406F"/>
    <w:rsid w:val="00D67AC3"/>
    <w:rsid w:val="00D9506F"/>
    <w:rsid w:val="00E07D62"/>
    <w:rsid w:val="00E3189B"/>
    <w:rsid w:val="00E84924"/>
    <w:rsid w:val="00ED0CBB"/>
    <w:rsid w:val="00EE6A06"/>
    <w:rsid w:val="00EF7403"/>
    <w:rsid w:val="00F140A9"/>
    <w:rsid w:val="00F47C70"/>
    <w:rsid w:val="00F52B71"/>
    <w:rsid w:val="00FC41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DEDBD2F"/>
  <w14:defaultImageDpi w14:val="300"/>
  <w15:chartTrackingRefBased/>
  <w15:docId w15:val="{85C0E1CF-5E95-49D4-A9FE-A3367C337B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2">
    <w:name w:val="heading 2"/>
    <w:basedOn w:val="Normal"/>
    <w:next w:val="Normal"/>
    <w:link w:val="Heading2Char"/>
    <w:uiPriority w:val="9"/>
    <w:unhideWhenUsed/>
    <w:qFormat/>
    <w:rsid w:val="009641F2"/>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9641F2"/>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2208D2"/>
    <w:pPr>
      <w:spacing w:before="100" w:beforeAutospacing="1" w:after="100" w:afterAutospacing="1"/>
    </w:pPr>
  </w:style>
  <w:style w:type="character" w:styleId="Hyperlink">
    <w:name w:val="Hyperlink"/>
    <w:uiPriority w:val="99"/>
    <w:rsid w:val="002208D2"/>
    <w:rPr>
      <w:color w:val="0000FF"/>
      <w:u w:val="single"/>
    </w:rPr>
  </w:style>
  <w:style w:type="paragraph" w:customStyle="1" w:styleId="BasicParagraph">
    <w:name w:val="[Basic Paragraph]"/>
    <w:basedOn w:val="Normal"/>
    <w:rsid w:val="00B46058"/>
    <w:pPr>
      <w:widowControl w:val="0"/>
      <w:autoSpaceDE w:val="0"/>
      <w:autoSpaceDN w:val="0"/>
      <w:adjustRightInd w:val="0"/>
      <w:spacing w:line="288" w:lineRule="auto"/>
      <w:textAlignment w:val="center"/>
    </w:pPr>
    <w:rPr>
      <w:rFonts w:ascii="Times-Roman" w:hAnsi="Times-Roman"/>
      <w:color w:val="000000"/>
    </w:rPr>
  </w:style>
  <w:style w:type="paragraph" w:styleId="BalloonText">
    <w:name w:val="Balloon Text"/>
    <w:basedOn w:val="Normal"/>
    <w:semiHidden/>
    <w:rsid w:val="0031470F"/>
    <w:rPr>
      <w:rFonts w:ascii="Lucida Grande" w:hAnsi="Lucida Grande"/>
      <w:sz w:val="18"/>
      <w:szCs w:val="18"/>
    </w:rPr>
  </w:style>
  <w:style w:type="character" w:customStyle="1" w:styleId="Heading2Char">
    <w:name w:val="Heading 2 Char"/>
    <w:basedOn w:val="DefaultParagraphFont"/>
    <w:link w:val="Heading2"/>
    <w:uiPriority w:val="9"/>
    <w:rsid w:val="009641F2"/>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9641F2"/>
    <w:rPr>
      <w:rFonts w:asciiTheme="majorHAnsi" w:eastAsiaTheme="majorEastAsia" w:hAnsiTheme="majorHAnsi" w:cstheme="majorBidi"/>
      <w:color w:val="1F4D78" w:themeColor="accent1" w:themeShade="7F"/>
      <w:sz w:val="24"/>
      <w:szCs w:val="24"/>
    </w:rPr>
  </w:style>
  <w:style w:type="character" w:styleId="CommentReference">
    <w:name w:val="annotation reference"/>
    <w:basedOn w:val="DefaultParagraphFont"/>
    <w:uiPriority w:val="99"/>
    <w:semiHidden/>
    <w:unhideWhenUsed/>
    <w:rsid w:val="00C66079"/>
    <w:rPr>
      <w:sz w:val="16"/>
      <w:szCs w:val="16"/>
    </w:rPr>
  </w:style>
  <w:style w:type="paragraph" w:styleId="CommentText">
    <w:name w:val="annotation text"/>
    <w:basedOn w:val="Normal"/>
    <w:link w:val="CommentTextChar"/>
    <w:uiPriority w:val="99"/>
    <w:semiHidden/>
    <w:unhideWhenUsed/>
    <w:rsid w:val="00C66079"/>
    <w:rPr>
      <w:sz w:val="20"/>
      <w:szCs w:val="20"/>
    </w:rPr>
  </w:style>
  <w:style w:type="character" w:customStyle="1" w:styleId="CommentTextChar">
    <w:name w:val="Comment Text Char"/>
    <w:basedOn w:val="DefaultParagraphFont"/>
    <w:link w:val="CommentText"/>
    <w:uiPriority w:val="99"/>
    <w:semiHidden/>
    <w:rsid w:val="00C66079"/>
  </w:style>
  <w:style w:type="paragraph" w:styleId="CommentSubject">
    <w:name w:val="annotation subject"/>
    <w:basedOn w:val="CommentText"/>
    <w:next w:val="CommentText"/>
    <w:link w:val="CommentSubjectChar"/>
    <w:uiPriority w:val="99"/>
    <w:semiHidden/>
    <w:unhideWhenUsed/>
    <w:rsid w:val="00C66079"/>
    <w:rPr>
      <w:b/>
      <w:bCs/>
    </w:rPr>
  </w:style>
  <w:style w:type="character" w:customStyle="1" w:styleId="CommentSubjectChar">
    <w:name w:val="Comment Subject Char"/>
    <w:basedOn w:val="CommentTextChar"/>
    <w:link w:val="CommentSubject"/>
    <w:uiPriority w:val="99"/>
    <w:semiHidden/>
    <w:rsid w:val="00C6607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www.sbe.org"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jporay@sbe.org" TargetMode="External"/><Relationship Id="rId5" Type="http://schemas.openxmlformats.org/officeDocument/2006/relationships/image" Target="media/image10.jpg"/><Relationship Id="rId4" Type="http://schemas.openxmlformats.org/officeDocument/2006/relationships/image" Target="media/image1.jp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211</TotalTime>
  <Pages>2</Pages>
  <Words>651</Words>
  <Characters>3764</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Chris Tarr Receives 2007 Wulliman Award</vt:lpstr>
    </vt:vector>
  </TitlesOfParts>
  <Company>Society of Broadcast Engineers</Company>
  <LinksUpToDate>false</LinksUpToDate>
  <CharactersWithSpaces>4407</CharactersWithSpaces>
  <SharedDoc>false</SharedDoc>
  <HLinks>
    <vt:vector size="12" baseType="variant">
      <vt:variant>
        <vt:i4>3473518</vt:i4>
      </vt:variant>
      <vt:variant>
        <vt:i4>3</vt:i4>
      </vt:variant>
      <vt:variant>
        <vt:i4>0</vt:i4>
      </vt:variant>
      <vt:variant>
        <vt:i4>5</vt:i4>
      </vt:variant>
      <vt:variant>
        <vt:lpwstr>http://www.sbe.org/</vt:lpwstr>
      </vt:variant>
      <vt:variant>
        <vt:lpwstr/>
      </vt:variant>
      <vt:variant>
        <vt:i4>7864392</vt:i4>
      </vt:variant>
      <vt:variant>
        <vt:i4>0</vt:i4>
      </vt:variant>
      <vt:variant>
        <vt:i4>0</vt:i4>
      </vt:variant>
      <vt:variant>
        <vt:i4>5</vt:i4>
      </vt:variant>
      <vt:variant>
        <vt:lpwstr>mailto:jporay@sbe.org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Chris Tarr Receives 2007 Wulliman Award</dc:title>
  <dc:subject/>
  <dc:creator>John Poray</dc:creator>
  <cp:keywords/>
  <dc:description/>
  <cp:lastModifiedBy>Chriss Scherer</cp:lastModifiedBy>
  <cp:revision>16</cp:revision>
  <cp:lastPrinted>2010-08-06T18:33:00Z</cp:lastPrinted>
  <dcterms:created xsi:type="dcterms:W3CDTF">2019-09-25T18:19:00Z</dcterms:created>
  <dcterms:modified xsi:type="dcterms:W3CDTF">2020-09-23T16:38:00Z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1528479603</vt:i4>
  </property>
  <property fmtid="{D5CDD505-2E9C-101B-9397-08002B2CF9AE}" pid="3" name="_EmailSubject">
    <vt:lpwstr/>
  </property>
  <property fmtid="{D5CDD505-2E9C-101B-9397-08002B2CF9AE}" pid="4" name="_AuthorEmail">
    <vt:lpwstr>jporay@sbe.org</vt:lpwstr>
  </property>
  <property fmtid="{D5CDD505-2E9C-101B-9397-08002B2CF9AE}" pid="5" name="_AuthorEmailDisplayName">
    <vt:lpwstr>John Poray</vt:lpwstr>
  </property>
  <property fmtid="{D5CDD505-2E9C-101B-9397-08002B2CF9AE}" pid="6" name="_ReviewingToolsShownOnce">
    <vt:lpwstr/>
  </property>
</Properties>
</file>