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05110" w14:textId="77777777" w:rsidR="00D85FA2" w:rsidRPr="00D85FA2" w:rsidRDefault="00D85FA2" w:rsidP="00D85FA2">
      <w:pPr>
        <w:spacing w:after="0" w:line="240" w:lineRule="auto"/>
        <w:jc w:val="center"/>
        <w:rPr>
          <w:rFonts w:ascii="Calibri" w:hAnsi="Calibri"/>
          <w:b/>
          <w:sz w:val="44"/>
          <w:szCs w:val="44"/>
        </w:rPr>
      </w:pPr>
      <w:r w:rsidRPr="00D85FA2">
        <w:rPr>
          <w:rFonts w:ascii="Calibri" w:hAnsi="Calibri"/>
          <w:b/>
          <w:sz w:val="44"/>
          <w:szCs w:val="44"/>
        </w:rPr>
        <w:t>SOCIETY OF BROADCAST ENGINEERS, INC.</w:t>
      </w:r>
    </w:p>
    <w:p w14:paraId="25F29221" w14:textId="77777777" w:rsidR="00D85FA2" w:rsidRPr="00D85FA2" w:rsidRDefault="00D85FA2" w:rsidP="00D85FA2">
      <w:pPr>
        <w:spacing w:after="0" w:line="240" w:lineRule="auto"/>
        <w:jc w:val="center"/>
        <w:rPr>
          <w:rFonts w:ascii="Calibri" w:hAnsi="Calibri"/>
          <w:b/>
          <w:i/>
        </w:rPr>
      </w:pPr>
      <w:r w:rsidRPr="00D85FA2">
        <w:rPr>
          <w:rFonts w:ascii="Calibri" w:hAnsi="Calibri"/>
          <w:b/>
          <w:i/>
        </w:rPr>
        <w:t>The Association for Broadcast and Multimedia Technology Professionals</w:t>
      </w:r>
    </w:p>
    <w:p w14:paraId="65DCC21F" w14:textId="77777777" w:rsidR="00D85FA2" w:rsidRPr="00D85FA2" w:rsidRDefault="00D85FA2" w:rsidP="00D85FA2">
      <w:pPr>
        <w:spacing w:after="0" w:line="240" w:lineRule="auto"/>
        <w:jc w:val="center"/>
        <w:rPr>
          <w:rFonts w:ascii="Calibri" w:hAnsi="Calibri"/>
          <w:b/>
          <w:i/>
          <w:sz w:val="28"/>
          <w:szCs w:val="28"/>
        </w:rPr>
      </w:pPr>
      <w:r w:rsidRPr="00D85FA2">
        <w:rPr>
          <w:rFonts w:ascii="Calibri" w:hAnsi="Calibri"/>
          <w:b/>
          <w:i/>
          <w:sz w:val="28"/>
          <w:szCs w:val="28"/>
        </w:rPr>
        <w:t>9102 N. Meridian Street, Suite 150, Indianapolis, IN 46260</w:t>
      </w:r>
    </w:p>
    <w:p w14:paraId="610FF9B3" w14:textId="77777777" w:rsidR="00D85FA2" w:rsidRPr="00D85FA2" w:rsidRDefault="00D85FA2" w:rsidP="00D85FA2">
      <w:pPr>
        <w:spacing w:after="0" w:line="240" w:lineRule="auto"/>
        <w:jc w:val="center"/>
        <w:rPr>
          <w:rFonts w:ascii="Calibri" w:hAnsi="Calibri"/>
          <w:b/>
          <w:i/>
          <w:sz w:val="20"/>
          <w:szCs w:val="20"/>
        </w:rPr>
      </w:pPr>
      <w:r w:rsidRPr="00D85FA2">
        <w:rPr>
          <w:rFonts w:ascii="Calibri" w:hAnsi="Calibri"/>
          <w:b/>
          <w:i/>
          <w:sz w:val="20"/>
          <w:szCs w:val="20"/>
        </w:rPr>
        <w:t>317-846-9000</w:t>
      </w:r>
    </w:p>
    <w:p w14:paraId="3CEB2B15" w14:textId="77777777" w:rsidR="00D85FA2" w:rsidRPr="00D85FA2" w:rsidRDefault="00D85FA2" w:rsidP="00D85FA2">
      <w:pPr>
        <w:spacing w:after="0" w:line="240" w:lineRule="auto"/>
        <w:jc w:val="center"/>
        <w:rPr>
          <w:rFonts w:ascii="Calibri" w:hAnsi="Calibri"/>
          <w:b/>
          <w:i/>
          <w:sz w:val="32"/>
          <w:szCs w:val="32"/>
        </w:rPr>
      </w:pPr>
    </w:p>
    <w:p w14:paraId="24E0A36A" w14:textId="77777777" w:rsidR="00D85FA2" w:rsidRPr="00D85FA2" w:rsidRDefault="00D85FA2" w:rsidP="00D85FA2">
      <w:pPr>
        <w:tabs>
          <w:tab w:val="right" w:pos="9270"/>
        </w:tabs>
        <w:spacing w:after="0" w:line="240" w:lineRule="auto"/>
        <w:rPr>
          <w:rFonts w:ascii="Calibri" w:hAnsi="Calibri"/>
          <w:b/>
          <w:sz w:val="36"/>
          <w:szCs w:val="36"/>
        </w:rPr>
      </w:pPr>
      <w:r w:rsidRPr="00D85FA2">
        <w:rPr>
          <w:rFonts w:ascii="Calibri" w:hAnsi="Calibri"/>
          <w:b/>
          <w:sz w:val="36"/>
          <w:szCs w:val="36"/>
        </w:rPr>
        <w:t>NEWS RELEASE</w:t>
      </w:r>
    </w:p>
    <w:p w14:paraId="58E9EABB" w14:textId="77777777" w:rsidR="00D85FA2" w:rsidRPr="00D85FA2" w:rsidRDefault="00D85FA2" w:rsidP="00D85FA2">
      <w:pPr>
        <w:tabs>
          <w:tab w:val="right" w:pos="9270"/>
        </w:tabs>
        <w:spacing w:after="0" w:line="240" w:lineRule="auto"/>
        <w:jc w:val="right"/>
        <w:rPr>
          <w:rFonts w:ascii="Calibri" w:hAnsi="Calibri"/>
          <w:i/>
          <w:sz w:val="28"/>
        </w:rPr>
      </w:pPr>
      <w:r w:rsidRPr="00D85FA2">
        <w:rPr>
          <w:rFonts w:ascii="Calibri" w:hAnsi="Calibri"/>
          <w:b/>
          <w:i/>
        </w:rPr>
        <w:t>Contact: Chriss Scherer, Member Communications Director</w:t>
      </w:r>
    </w:p>
    <w:p w14:paraId="20DEDDE1" w14:textId="77777777" w:rsidR="00D85FA2" w:rsidRPr="00D85FA2" w:rsidRDefault="00D85FA2" w:rsidP="00D85FA2">
      <w:pPr>
        <w:tabs>
          <w:tab w:val="right" w:pos="9360"/>
        </w:tabs>
        <w:spacing w:after="0" w:line="240" w:lineRule="auto"/>
        <w:rPr>
          <w:rFonts w:ascii="Calibri" w:hAnsi="Calibri"/>
          <w:b/>
          <w:i/>
        </w:rPr>
      </w:pPr>
      <w:r w:rsidRPr="00D85FA2">
        <w:rPr>
          <w:rFonts w:ascii="Calibri" w:hAnsi="Calibri"/>
          <w:i/>
          <w:sz w:val="28"/>
        </w:rPr>
        <w:t>For Immediate Release</w:t>
      </w:r>
      <w:r w:rsidRPr="00D85FA2">
        <w:rPr>
          <w:rFonts w:ascii="Calibri" w:hAnsi="Calibri"/>
          <w:i/>
          <w:sz w:val="28"/>
        </w:rPr>
        <w:tab/>
      </w:r>
      <w:r w:rsidRPr="00D85FA2">
        <w:rPr>
          <w:rFonts w:ascii="Calibri" w:hAnsi="Calibri"/>
          <w:i/>
          <w:sz w:val="20"/>
        </w:rPr>
        <w:t>cscherer@sbe.org</w:t>
      </w:r>
    </w:p>
    <w:p w14:paraId="20F2C154" w14:textId="77777777" w:rsidR="00D85FA2" w:rsidRPr="00D85FA2" w:rsidRDefault="00D85FA2" w:rsidP="00D85FA2">
      <w:pPr>
        <w:spacing w:after="0" w:line="240" w:lineRule="auto"/>
        <w:rPr>
          <w:rFonts w:ascii="Calibri" w:hAnsi="Calibri"/>
          <w:b/>
        </w:rPr>
      </w:pPr>
    </w:p>
    <w:p w14:paraId="1BEF7D06" w14:textId="0A06D6D6" w:rsidR="00D85FA2" w:rsidRPr="00D85FA2" w:rsidRDefault="00350423" w:rsidP="00D85FA2">
      <w:pPr>
        <w:spacing w:after="0" w:line="240" w:lineRule="auto"/>
        <w:rPr>
          <w:rFonts w:ascii="Calibri" w:eastAsia="Times New Roman" w:hAnsi="Calibri" w:cs="Arial"/>
          <w:b/>
          <w:color w:val="000000"/>
          <w:sz w:val="28"/>
          <w:szCs w:val="28"/>
          <w:shd w:val="clear" w:color="auto" w:fill="FFFFFF"/>
        </w:rPr>
      </w:pPr>
      <w:r>
        <w:rPr>
          <w:rFonts w:ascii="Calibri" w:eastAsia="Times New Roman" w:hAnsi="Calibri" w:cs="Arial"/>
          <w:b/>
          <w:color w:val="000000"/>
          <w:sz w:val="28"/>
          <w:szCs w:val="28"/>
          <w:shd w:val="clear" w:color="auto" w:fill="FFFFFF"/>
        </w:rPr>
        <w:t xml:space="preserve">SBE </w:t>
      </w:r>
      <w:r w:rsidR="00893196">
        <w:rPr>
          <w:rFonts w:ascii="Calibri" w:eastAsia="Times New Roman" w:hAnsi="Calibri" w:cs="Arial"/>
          <w:b/>
          <w:color w:val="000000"/>
          <w:sz w:val="28"/>
          <w:szCs w:val="28"/>
          <w:shd w:val="clear" w:color="auto" w:fill="FFFFFF"/>
        </w:rPr>
        <w:t xml:space="preserve">Sets </w:t>
      </w:r>
      <w:r>
        <w:rPr>
          <w:rFonts w:ascii="Calibri" w:eastAsia="Times New Roman" w:hAnsi="Calibri" w:cs="Arial"/>
          <w:b/>
          <w:color w:val="000000"/>
          <w:sz w:val="28"/>
          <w:szCs w:val="28"/>
          <w:shd w:val="clear" w:color="auto" w:fill="FFFFFF"/>
        </w:rPr>
        <w:t>2023 NAB Show Plans</w:t>
      </w:r>
    </w:p>
    <w:p w14:paraId="54F94851" w14:textId="3B8428E2" w:rsidR="00893196" w:rsidRDefault="00FA4D0A" w:rsidP="00C86E10">
      <w:pPr>
        <w:spacing w:after="120" w:line="240" w:lineRule="auto"/>
        <w:rPr>
          <w:rFonts w:ascii="Calibri" w:eastAsia="Times New Roman" w:hAnsi="Calibri" w:cs="Arial"/>
          <w:color w:val="000000"/>
          <w:shd w:val="clear" w:color="auto" w:fill="FFFFFF"/>
        </w:rPr>
      </w:pPr>
      <w:r>
        <w:rPr>
          <w:rFonts w:ascii="Calibri" w:eastAsia="Times New Roman" w:hAnsi="Calibri" w:cs="Arial"/>
          <w:b/>
          <w:i/>
          <w:color w:val="000000"/>
          <w:shd w:val="clear" w:color="auto" w:fill="FFFFFF"/>
        </w:rPr>
        <w:t xml:space="preserve">February </w:t>
      </w:r>
      <w:r w:rsidR="008622F5">
        <w:rPr>
          <w:rFonts w:ascii="Calibri" w:eastAsia="Times New Roman" w:hAnsi="Calibri" w:cs="Arial"/>
          <w:b/>
          <w:i/>
          <w:color w:val="000000"/>
          <w:shd w:val="clear" w:color="auto" w:fill="FFFFFF"/>
        </w:rPr>
        <w:t>1</w:t>
      </w:r>
      <w:r w:rsidR="00350423">
        <w:rPr>
          <w:rFonts w:ascii="Calibri" w:eastAsia="Times New Roman" w:hAnsi="Calibri" w:cs="Arial"/>
          <w:b/>
          <w:i/>
          <w:color w:val="000000"/>
          <w:shd w:val="clear" w:color="auto" w:fill="FFFFFF"/>
        </w:rPr>
        <w:t>4</w:t>
      </w:r>
      <w:r>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20</w:t>
      </w:r>
      <w:r w:rsidR="00307AA0">
        <w:rPr>
          <w:rFonts w:ascii="Calibri" w:eastAsia="Times New Roman" w:hAnsi="Calibri" w:cs="Arial"/>
          <w:b/>
          <w:i/>
          <w:color w:val="000000"/>
          <w:shd w:val="clear" w:color="auto" w:fill="FFFFFF"/>
        </w:rPr>
        <w:t>2</w:t>
      </w:r>
      <w:r w:rsidR="006D746A">
        <w:rPr>
          <w:rFonts w:ascii="Calibri" w:eastAsia="Times New Roman" w:hAnsi="Calibri" w:cs="Arial"/>
          <w:b/>
          <w:i/>
          <w:color w:val="000000"/>
          <w:shd w:val="clear" w:color="auto" w:fill="FFFFFF"/>
        </w:rPr>
        <w:t>3</w:t>
      </w:r>
      <w:r w:rsidR="00D85FA2" w:rsidRPr="00D85FA2">
        <w:rPr>
          <w:rFonts w:ascii="Calibri" w:eastAsia="Times New Roman" w:hAnsi="Calibri" w:cs="Arial"/>
          <w:b/>
          <w:i/>
          <w:color w:val="000000"/>
          <w:shd w:val="clear" w:color="auto" w:fill="FFFFFF"/>
        </w:rPr>
        <w:t xml:space="preserve"> </w:t>
      </w:r>
      <w:r w:rsidR="00A66C3F">
        <w:rPr>
          <w:rFonts w:ascii="Calibri" w:eastAsia="Times New Roman" w:hAnsi="Calibri" w:cs="Arial"/>
          <w:b/>
          <w:i/>
          <w:color w:val="000000"/>
          <w:shd w:val="clear" w:color="auto" w:fill="FFFFFF"/>
        </w:rPr>
        <w:t>–</w:t>
      </w:r>
      <w:r w:rsidR="00D85FA2" w:rsidRPr="00D85FA2">
        <w:rPr>
          <w:rFonts w:ascii="Calibri" w:eastAsia="Times New Roman" w:hAnsi="Calibri" w:cs="Arial"/>
          <w:b/>
          <w:i/>
          <w:color w:val="000000"/>
          <w:shd w:val="clear" w:color="auto" w:fill="FFFFFF"/>
        </w:rPr>
        <w:t xml:space="preserve"> Ind</w:t>
      </w:r>
      <w:r w:rsidR="00D85FA2">
        <w:rPr>
          <w:rFonts w:ascii="Calibri" w:eastAsia="Times New Roman" w:hAnsi="Calibri" w:cs="Arial"/>
          <w:b/>
          <w:i/>
          <w:color w:val="000000"/>
          <w:shd w:val="clear" w:color="auto" w:fill="FFFFFF"/>
        </w:rPr>
        <w:t>i</w:t>
      </w:r>
      <w:r w:rsidR="00D85FA2" w:rsidRPr="00D85FA2">
        <w:rPr>
          <w:rFonts w:ascii="Calibri" w:eastAsia="Times New Roman" w:hAnsi="Calibri" w:cs="Arial"/>
          <w:b/>
          <w:i/>
          <w:color w:val="000000"/>
          <w:shd w:val="clear" w:color="auto" w:fill="FFFFFF"/>
        </w:rPr>
        <w:t xml:space="preserve">anapolis, IN </w:t>
      </w:r>
      <w:r w:rsidR="00AF56FF">
        <w:rPr>
          <w:rFonts w:ascii="Calibri" w:eastAsia="Times New Roman" w:hAnsi="Calibri" w:cs="Arial"/>
          <w:b/>
          <w:i/>
          <w:color w:val="000000"/>
          <w:shd w:val="clear" w:color="auto" w:fill="FFFFFF"/>
        </w:rPr>
        <w:t>–</w:t>
      </w:r>
      <w:r w:rsidR="00D85FA2" w:rsidRPr="00255CE6">
        <w:rPr>
          <w:rFonts w:ascii="Calibri" w:eastAsia="Times New Roman" w:hAnsi="Calibri" w:cs="Arial"/>
          <w:color w:val="000000"/>
          <w:shd w:val="clear" w:color="auto" w:fill="FFFFFF"/>
        </w:rPr>
        <w:t xml:space="preserve"> </w:t>
      </w:r>
      <w:r w:rsidR="00255CE6" w:rsidRPr="00255CE6">
        <w:rPr>
          <w:rFonts w:ascii="Calibri" w:eastAsia="Times New Roman" w:hAnsi="Calibri" w:cs="Arial"/>
          <w:color w:val="000000"/>
          <w:shd w:val="clear" w:color="auto" w:fill="FFFFFF"/>
        </w:rPr>
        <w:t>The Society of Broadcast Engineers</w:t>
      </w:r>
      <w:r w:rsidR="00350423">
        <w:rPr>
          <w:rFonts w:ascii="Calibri" w:eastAsia="Times New Roman" w:hAnsi="Calibri" w:cs="Arial"/>
          <w:color w:val="000000"/>
          <w:shd w:val="clear" w:color="auto" w:fill="FFFFFF"/>
        </w:rPr>
        <w:t xml:space="preserve">, the association for broadcast and multimedia technology professionals, </w:t>
      </w:r>
      <w:r w:rsidR="009D630E">
        <w:rPr>
          <w:rFonts w:ascii="Calibri" w:eastAsia="Times New Roman" w:hAnsi="Calibri" w:cs="Arial"/>
          <w:color w:val="000000"/>
          <w:shd w:val="clear" w:color="auto" w:fill="FFFFFF"/>
        </w:rPr>
        <w:t xml:space="preserve">will </w:t>
      </w:r>
      <w:r w:rsidR="00350423">
        <w:rPr>
          <w:rFonts w:ascii="Calibri" w:eastAsia="Times New Roman" w:hAnsi="Calibri" w:cs="Arial"/>
          <w:color w:val="000000"/>
          <w:shd w:val="clear" w:color="auto" w:fill="FFFFFF"/>
        </w:rPr>
        <w:t xml:space="preserve">again exhibit and hold several events at the annual NAB Show in Las Vegas. </w:t>
      </w:r>
      <w:r w:rsidR="005E2CA2">
        <w:rPr>
          <w:rFonts w:ascii="Calibri" w:eastAsia="Times New Roman" w:hAnsi="Calibri" w:cs="Arial"/>
          <w:color w:val="000000"/>
          <w:shd w:val="clear" w:color="auto" w:fill="FFFFFF"/>
        </w:rPr>
        <w:t>T</w:t>
      </w:r>
      <w:r w:rsidR="00350423">
        <w:rPr>
          <w:rFonts w:ascii="Calibri" w:eastAsia="Times New Roman" w:hAnsi="Calibri" w:cs="Arial"/>
          <w:color w:val="000000"/>
          <w:shd w:val="clear" w:color="auto" w:fill="FFFFFF"/>
        </w:rPr>
        <w:t>he SBE will hold its first event</w:t>
      </w:r>
      <w:r w:rsidR="005E2CA2">
        <w:rPr>
          <w:rFonts w:ascii="Calibri" w:eastAsia="Times New Roman" w:hAnsi="Calibri" w:cs="Arial"/>
          <w:color w:val="000000"/>
          <w:shd w:val="clear" w:color="auto" w:fill="FFFFFF"/>
        </w:rPr>
        <w:t xml:space="preserve"> before the convention begin</w:t>
      </w:r>
      <w:r w:rsidR="009B7F0B">
        <w:rPr>
          <w:rFonts w:ascii="Calibri" w:eastAsia="Times New Roman" w:hAnsi="Calibri" w:cs="Arial"/>
          <w:color w:val="000000"/>
          <w:shd w:val="clear" w:color="auto" w:fill="FFFFFF"/>
        </w:rPr>
        <w:t>s</w:t>
      </w:r>
      <w:bookmarkStart w:id="0" w:name="_GoBack"/>
      <w:bookmarkEnd w:id="0"/>
      <w:r w:rsidR="005E2CA2">
        <w:rPr>
          <w:rFonts w:ascii="Calibri" w:eastAsia="Times New Roman" w:hAnsi="Calibri" w:cs="Arial"/>
          <w:color w:val="000000"/>
          <w:shd w:val="clear" w:color="auto" w:fill="FFFFFF"/>
        </w:rPr>
        <w:t>: T</w:t>
      </w:r>
      <w:r w:rsidR="00350423">
        <w:rPr>
          <w:rFonts w:ascii="Calibri" w:eastAsia="Times New Roman" w:hAnsi="Calibri" w:cs="Arial"/>
          <w:color w:val="000000"/>
          <w:shd w:val="clear" w:color="auto" w:fill="FFFFFF"/>
        </w:rPr>
        <w:t xml:space="preserve">he SBE </w:t>
      </w:r>
      <w:proofErr w:type="spellStart"/>
      <w:r w:rsidR="00350423">
        <w:rPr>
          <w:rFonts w:ascii="Calibri" w:eastAsia="Times New Roman" w:hAnsi="Calibri" w:cs="Arial"/>
          <w:color w:val="000000"/>
          <w:shd w:val="clear" w:color="auto" w:fill="FFFFFF"/>
        </w:rPr>
        <w:t>Ennes</w:t>
      </w:r>
      <w:proofErr w:type="spellEnd"/>
      <w:r w:rsidR="00350423">
        <w:rPr>
          <w:rFonts w:ascii="Calibri" w:eastAsia="Times New Roman" w:hAnsi="Calibri" w:cs="Arial"/>
          <w:color w:val="000000"/>
          <w:shd w:val="clear" w:color="auto" w:fill="FFFFFF"/>
        </w:rPr>
        <w:t xml:space="preserve"> Workshop at the NAB Show on April 14-15.</w:t>
      </w:r>
      <w:r w:rsidR="005E2CA2">
        <w:rPr>
          <w:rFonts w:ascii="Calibri" w:eastAsia="Times New Roman" w:hAnsi="Calibri" w:cs="Arial"/>
          <w:color w:val="000000"/>
          <w:shd w:val="clear" w:color="auto" w:fill="FFFFFF"/>
        </w:rPr>
        <w:t xml:space="preserve"> Other events will continue through </w:t>
      </w:r>
      <w:r w:rsidR="0035373A">
        <w:rPr>
          <w:rFonts w:ascii="Calibri" w:eastAsia="Times New Roman" w:hAnsi="Calibri" w:cs="Arial"/>
          <w:color w:val="000000"/>
          <w:shd w:val="clear" w:color="auto" w:fill="FFFFFF"/>
        </w:rPr>
        <w:t xml:space="preserve">the </w:t>
      </w:r>
      <w:r w:rsidR="005E2CA2">
        <w:rPr>
          <w:rFonts w:ascii="Calibri" w:eastAsia="Times New Roman" w:hAnsi="Calibri" w:cs="Arial"/>
          <w:color w:val="000000"/>
          <w:shd w:val="clear" w:color="auto" w:fill="FFFFFF"/>
        </w:rPr>
        <w:t>entire convention.</w:t>
      </w:r>
    </w:p>
    <w:p w14:paraId="29BE5DFE" w14:textId="0F59FAF5" w:rsidR="00893196" w:rsidRDefault="005E2CA2" w:rsidP="00C86E1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For many years, t</w:t>
      </w:r>
      <w:r w:rsidRPr="005E2CA2">
        <w:rPr>
          <w:rFonts w:ascii="Calibri" w:eastAsia="Times New Roman" w:hAnsi="Calibri" w:cs="Arial"/>
          <w:color w:val="000000"/>
          <w:shd w:val="clear" w:color="auto" w:fill="FFFFFF"/>
        </w:rPr>
        <w:t xml:space="preserve">he SBE </w:t>
      </w:r>
      <w:proofErr w:type="spellStart"/>
      <w:r w:rsidRPr="005E2CA2">
        <w:rPr>
          <w:rFonts w:ascii="Calibri" w:eastAsia="Times New Roman" w:hAnsi="Calibri" w:cs="Arial"/>
          <w:color w:val="000000"/>
          <w:shd w:val="clear" w:color="auto" w:fill="FFFFFF"/>
        </w:rPr>
        <w:t>Ennes</w:t>
      </w:r>
      <w:proofErr w:type="spellEnd"/>
      <w:r w:rsidRPr="005E2CA2">
        <w:rPr>
          <w:rFonts w:ascii="Calibri" w:eastAsia="Times New Roman" w:hAnsi="Calibri" w:cs="Arial"/>
          <w:color w:val="000000"/>
          <w:shd w:val="clear" w:color="auto" w:fill="FFFFFF"/>
        </w:rPr>
        <w:t xml:space="preserve"> Workshop </w:t>
      </w:r>
      <w:r>
        <w:rPr>
          <w:rFonts w:ascii="Calibri" w:eastAsia="Times New Roman" w:hAnsi="Calibri" w:cs="Arial"/>
          <w:color w:val="000000"/>
          <w:shd w:val="clear" w:color="auto" w:fill="FFFFFF"/>
        </w:rPr>
        <w:t>wa</w:t>
      </w:r>
      <w:r w:rsidRPr="005E2CA2">
        <w:rPr>
          <w:rFonts w:ascii="Calibri" w:eastAsia="Times New Roman" w:hAnsi="Calibri" w:cs="Arial"/>
          <w:color w:val="000000"/>
          <w:shd w:val="clear" w:color="auto" w:fill="FFFFFF"/>
        </w:rPr>
        <w:t xml:space="preserve">s the traditional kick-off for the NAB Show. </w:t>
      </w:r>
      <w:r>
        <w:rPr>
          <w:rFonts w:ascii="Calibri" w:eastAsia="Times New Roman" w:hAnsi="Calibri" w:cs="Arial"/>
          <w:color w:val="000000"/>
          <w:shd w:val="clear" w:color="auto" w:fill="FFFFFF"/>
        </w:rPr>
        <w:t>We return to this tradition i</w:t>
      </w:r>
      <w:r w:rsidRPr="005E2CA2">
        <w:rPr>
          <w:rFonts w:ascii="Calibri" w:eastAsia="Times New Roman" w:hAnsi="Calibri" w:cs="Arial"/>
          <w:color w:val="000000"/>
          <w:shd w:val="clear" w:color="auto" w:fill="FFFFFF"/>
        </w:rPr>
        <w:t>n 2023</w:t>
      </w:r>
      <w:r>
        <w:rPr>
          <w:rFonts w:ascii="Calibri" w:eastAsia="Times New Roman" w:hAnsi="Calibri" w:cs="Arial"/>
          <w:color w:val="000000"/>
          <w:shd w:val="clear" w:color="auto" w:fill="FFFFFF"/>
        </w:rPr>
        <w:t xml:space="preserve">. The Workshop is a </w:t>
      </w:r>
      <w:r w:rsidRPr="005E2CA2">
        <w:rPr>
          <w:rFonts w:ascii="Calibri" w:eastAsia="Times New Roman" w:hAnsi="Calibri" w:cs="Arial"/>
          <w:color w:val="000000"/>
          <w:shd w:val="clear" w:color="auto" w:fill="FFFFFF"/>
        </w:rPr>
        <w:t xml:space="preserve">stand-alone event </w:t>
      </w:r>
      <w:r>
        <w:rPr>
          <w:rFonts w:ascii="Calibri" w:eastAsia="Times New Roman" w:hAnsi="Calibri" w:cs="Arial"/>
          <w:color w:val="000000"/>
          <w:shd w:val="clear" w:color="auto" w:fill="FFFFFF"/>
        </w:rPr>
        <w:t xml:space="preserve">from the NAB Show </w:t>
      </w:r>
      <w:r w:rsidRPr="005E2CA2">
        <w:rPr>
          <w:rFonts w:ascii="Calibri" w:eastAsia="Times New Roman" w:hAnsi="Calibri" w:cs="Arial"/>
          <w:color w:val="000000"/>
          <w:shd w:val="clear" w:color="auto" w:fill="FFFFFF"/>
        </w:rPr>
        <w:t xml:space="preserve">with separate registration from the convention. There </w:t>
      </w:r>
      <w:r>
        <w:rPr>
          <w:rFonts w:ascii="Calibri" w:eastAsia="Times New Roman" w:hAnsi="Calibri" w:cs="Arial"/>
          <w:color w:val="000000"/>
          <w:shd w:val="clear" w:color="auto" w:fill="FFFFFF"/>
        </w:rPr>
        <w:t xml:space="preserve">are </w:t>
      </w:r>
      <w:r w:rsidRPr="005E2CA2">
        <w:rPr>
          <w:rFonts w:ascii="Calibri" w:eastAsia="Times New Roman" w:hAnsi="Calibri" w:cs="Arial"/>
          <w:color w:val="000000"/>
          <w:shd w:val="clear" w:color="auto" w:fill="FFFFFF"/>
        </w:rPr>
        <w:t xml:space="preserve">two separate educational tracks: RF 101 Boot Camp and </w:t>
      </w:r>
      <w:proofErr w:type="spellStart"/>
      <w:r w:rsidRPr="005E2CA2">
        <w:rPr>
          <w:rFonts w:ascii="Calibri" w:eastAsia="Times New Roman" w:hAnsi="Calibri" w:cs="Arial"/>
          <w:color w:val="000000"/>
          <w:shd w:val="clear" w:color="auto" w:fill="FFFFFF"/>
        </w:rPr>
        <w:t>NextGen</w:t>
      </w:r>
      <w:proofErr w:type="spellEnd"/>
      <w:r w:rsidRPr="005E2CA2">
        <w:rPr>
          <w:rFonts w:ascii="Calibri" w:eastAsia="Times New Roman" w:hAnsi="Calibri" w:cs="Arial"/>
          <w:color w:val="000000"/>
          <w:shd w:val="clear" w:color="auto" w:fill="FFFFFF"/>
        </w:rPr>
        <w:t xml:space="preserve"> Broadcast. </w:t>
      </w:r>
      <w:r>
        <w:rPr>
          <w:rFonts w:ascii="Calibri" w:eastAsia="Times New Roman" w:hAnsi="Calibri" w:cs="Arial"/>
          <w:color w:val="000000"/>
          <w:shd w:val="clear" w:color="auto" w:fill="FFFFFF"/>
        </w:rPr>
        <w:t xml:space="preserve">Attendees </w:t>
      </w:r>
      <w:r w:rsidRPr="005E2CA2">
        <w:rPr>
          <w:rFonts w:ascii="Calibri" w:eastAsia="Times New Roman" w:hAnsi="Calibri" w:cs="Arial"/>
          <w:color w:val="000000"/>
          <w:shd w:val="clear" w:color="auto" w:fill="FFFFFF"/>
        </w:rPr>
        <w:t xml:space="preserve">can register for one or the other. Both will be held at the Westgate Resort, so it’s convenient to arrive two days early and attend the SBE </w:t>
      </w:r>
      <w:proofErr w:type="spellStart"/>
      <w:r w:rsidRPr="005E2CA2">
        <w:rPr>
          <w:rFonts w:ascii="Calibri" w:eastAsia="Times New Roman" w:hAnsi="Calibri" w:cs="Arial"/>
          <w:color w:val="000000"/>
          <w:shd w:val="clear" w:color="auto" w:fill="FFFFFF"/>
        </w:rPr>
        <w:t>Ennes</w:t>
      </w:r>
      <w:proofErr w:type="spellEnd"/>
      <w:r w:rsidRPr="005E2CA2">
        <w:rPr>
          <w:rFonts w:ascii="Calibri" w:eastAsia="Times New Roman" w:hAnsi="Calibri" w:cs="Arial"/>
          <w:color w:val="000000"/>
          <w:shd w:val="clear" w:color="auto" w:fill="FFFFFF"/>
        </w:rPr>
        <w:t xml:space="preserve"> Workshop before the exhibits open.</w:t>
      </w:r>
    </w:p>
    <w:p w14:paraId="23A9B02D" w14:textId="09FD36A4" w:rsidR="00893196" w:rsidRDefault="005E2CA2" w:rsidP="00C86E10">
      <w:pPr>
        <w:spacing w:after="120" w:line="240" w:lineRule="auto"/>
        <w:rPr>
          <w:rFonts w:ascii="Calibri" w:eastAsia="Times New Roman" w:hAnsi="Calibri" w:cs="Arial"/>
          <w:color w:val="000000"/>
          <w:shd w:val="clear" w:color="auto" w:fill="FFFFFF"/>
        </w:rPr>
      </w:pPr>
      <w:r w:rsidRPr="005E2CA2">
        <w:rPr>
          <w:rFonts w:ascii="Calibri" w:eastAsia="Times New Roman" w:hAnsi="Calibri" w:cs="Arial"/>
          <w:color w:val="000000"/>
          <w:shd w:val="clear" w:color="auto" w:fill="FFFFFF"/>
        </w:rPr>
        <w:t xml:space="preserve">The </w:t>
      </w:r>
      <w:proofErr w:type="spellStart"/>
      <w:r w:rsidRPr="005E2CA2">
        <w:rPr>
          <w:rFonts w:ascii="Calibri" w:eastAsia="Times New Roman" w:hAnsi="Calibri" w:cs="Arial"/>
          <w:color w:val="000000"/>
          <w:shd w:val="clear" w:color="auto" w:fill="FFFFFF"/>
        </w:rPr>
        <w:t>NextGen</w:t>
      </w:r>
      <w:proofErr w:type="spellEnd"/>
      <w:r w:rsidRPr="005E2CA2">
        <w:rPr>
          <w:rFonts w:ascii="Calibri" w:eastAsia="Times New Roman" w:hAnsi="Calibri" w:cs="Arial"/>
          <w:color w:val="000000"/>
          <w:shd w:val="clear" w:color="auto" w:fill="FFFFFF"/>
        </w:rPr>
        <w:t xml:space="preserve"> Broadcast track also serves as an ideal preparation for the SBE ATSC3 Specialist Certification exam. A special SBE ATSC3 Certification exam opportunity will be offered following the session on April 15. </w:t>
      </w:r>
      <w:r>
        <w:rPr>
          <w:rFonts w:ascii="Calibri" w:eastAsia="Times New Roman" w:hAnsi="Calibri" w:cs="Arial"/>
          <w:color w:val="000000"/>
          <w:shd w:val="clear" w:color="auto" w:fill="FFFFFF"/>
        </w:rPr>
        <w:t>To apply for an SBE Specialist Certification, an individual must already hold a prerequisite SBE certification. See the SBE website for details. To take the exam at the NAB show, applications must submitted by March 3.</w:t>
      </w:r>
    </w:p>
    <w:p w14:paraId="78E5683E" w14:textId="5225D671" w:rsidR="00893196" w:rsidRDefault="005E2CA2" w:rsidP="00C86E1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The SBE will hold several meetings during the convention. The SBE Board of Directors and Education Committee will meet on April 16, and the SBE Certification Committee will meet on</w:t>
      </w:r>
      <w:r w:rsidR="0035373A">
        <w:rPr>
          <w:rFonts w:ascii="Calibri" w:eastAsia="Times New Roman" w:hAnsi="Calibri" w:cs="Arial"/>
          <w:color w:val="000000"/>
          <w:shd w:val="clear" w:color="auto" w:fill="FFFFFF"/>
        </w:rPr>
        <w:t xml:space="preserve"> April 15. SBE members may attend these meetings, but portions may be closed.</w:t>
      </w:r>
    </w:p>
    <w:p w14:paraId="76F8FC11" w14:textId="10A094FB" w:rsidR="00893196" w:rsidRDefault="0035373A" w:rsidP="00C86E1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highlight of the SBE activities at the convention will be the annual Membership Meeting and Member Reception. Both will be held on April 17. </w:t>
      </w:r>
      <w:r w:rsidR="00274E12">
        <w:rPr>
          <w:rFonts w:ascii="Calibri" w:eastAsia="Times New Roman" w:hAnsi="Calibri" w:cs="Arial"/>
          <w:color w:val="000000"/>
          <w:shd w:val="clear" w:color="auto" w:fill="FFFFFF"/>
        </w:rPr>
        <w:t>The Membership Meeting brings information about the Society's activities and programs to our members. Several member accomplishments are also recognized at the meeting. The Member Reception will immediately follow. Both events will have prize drawings for attendees.</w:t>
      </w:r>
    </w:p>
    <w:p w14:paraId="6C950302" w14:textId="31BED496" w:rsidR="00893196" w:rsidRDefault="00274E12" w:rsidP="00C86E10">
      <w:pPr>
        <w:spacing w:after="120" w:line="240" w:lineRule="auto"/>
        <w:rPr>
          <w:rFonts w:ascii="Calibri" w:eastAsia="Times New Roman" w:hAnsi="Calibri" w:cs="Arial"/>
          <w:color w:val="000000"/>
          <w:shd w:val="clear" w:color="auto" w:fill="FFFFFF"/>
        </w:rPr>
      </w:pPr>
      <w:r>
        <w:rPr>
          <w:rFonts w:ascii="Calibri" w:eastAsia="Times New Roman" w:hAnsi="Calibri" w:cs="Arial"/>
          <w:color w:val="000000"/>
          <w:shd w:val="clear" w:color="auto" w:fill="FFFFFF"/>
        </w:rPr>
        <w:t xml:space="preserve">The SBE will exhibit at the convention as well. The booth will be open Sunday through </w:t>
      </w:r>
      <w:r w:rsidR="00E20E47">
        <w:rPr>
          <w:rFonts w:ascii="Calibri" w:eastAsia="Times New Roman" w:hAnsi="Calibri" w:cs="Arial"/>
          <w:color w:val="000000"/>
          <w:shd w:val="clear" w:color="auto" w:fill="FFFFFF"/>
        </w:rPr>
        <w:t xml:space="preserve">Wednesday </w:t>
      </w:r>
      <w:r>
        <w:rPr>
          <w:rFonts w:ascii="Calibri" w:eastAsia="Times New Roman" w:hAnsi="Calibri" w:cs="Arial"/>
          <w:color w:val="000000"/>
          <w:shd w:val="clear" w:color="auto" w:fill="FFFFFF"/>
        </w:rPr>
        <w:t xml:space="preserve">of the convention. The booth is an ideal place to meet the elected leaders and staff of the SBE, and peruse books from the SBE Bookstore and SBE merchandise from the SBE Store. </w:t>
      </w:r>
      <w:r w:rsidR="00C86E10">
        <w:rPr>
          <w:rFonts w:ascii="Calibri" w:eastAsia="Times New Roman" w:hAnsi="Calibri" w:cs="Arial"/>
          <w:color w:val="000000"/>
          <w:shd w:val="clear" w:color="auto" w:fill="FFFFFF"/>
        </w:rPr>
        <w:t>The SBE will also hold a daily prize drawing, so drop a business card at the booth each day for a chance to win a gift card.</w:t>
      </w:r>
    </w:p>
    <w:p w14:paraId="2103B6E8" w14:textId="77777777" w:rsidR="00893196" w:rsidRDefault="00C86E10" w:rsidP="00C86E10">
      <w:pPr>
        <w:spacing w:after="120" w:line="240" w:lineRule="auto"/>
        <w:rPr>
          <w:rFonts w:ascii="Calibri" w:hAnsi="Calibri"/>
        </w:rPr>
      </w:pPr>
      <w:r>
        <w:rPr>
          <w:rFonts w:ascii="Calibri" w:hAnsi="Calibri"/>
        </w:rPr>
        <w:t xml:space="preserve">Complete details on all the SBE events will be posted and updated at </w:t>
      </w:r>
      <w:r w:rsidRPr="00350423">
        <w:rPr>
          <w:rFonts w:ascii="Calibri" w:hAnsi="Calibri"/>
        </w:rPr>
        <w:t>sbe.org/about/news/sbe-2023-nab/</w:t>
      </w:r>
      <w:r>
        <w:rPr>
          <w:rFonts w:ascii="Calibri" w:hAnsi="Calibri"/>
        </w:rPr>
        <w:t>. Unless noted, all SBE events will be at the Las Vegas Convention Center.</w:t>
      </w:r>
    </w:p>
    <w:p w14:paraId="268CB035" w14:textId="77777777" w:rsidR="00893196" w:rsidRDefault="00C03DC9" w:rsidP="00C86E10">
      <w:pPr>
        <w:spacing w:after="120" w:line="240" w:lineRule="auto"/>
        <w:rPr>
          <w:rFonts w:cstheme="minorHAnsi"/>
        </w:rPr>
      </w:pPr>
      <w:r w:rsidRPr="00D741CD">
        <w:rPr>
          <w:rFonts w:cstheme="minorHAnsi"/>
        </w:rPr>
        <w:t>The Society of Broadcast Engineers is the professional organization of television and radio engineers and those in related fields. The SBE has nearly 5,000 members in 116 chapters across the United States and in Hong Kong and Eastern Europe. There are also members in more than 25 other countries. Most chapters meet monthly and offer educational programs and an opportunity to network with other broadcast technical professionals. The SBE offers the preeminent technical broadcast certification program in the U.S. and an expansive list of educational programs for broadcast engineers, operators, technicians, and broadcast IT professionals.</w:t>
      </w:r>
    </w:p>
    <w:p w14:paraId="7E50B77E" w14:textId="77777777" w:rsidR="00893196" w:rsidRDefault="00C03DC9" w:rsidP="00C86E10">
      <w:pPr>
        <w:spacing w:after="120" w:line="240" w:lineRule="auto"/>
        <w:rPr>
          <w:rFonts w:ascii="Calibri" w:hAnsi="Calibri"/>
        </w:rPr>
      </w:pPr>
      <w:r w:rsidRPr="00D741CD">
        <w:rPr>
          <w:rFonts w:cstheme="minorHAnsi"/>
        </w:rPr>
        <w:t xml:space="preserve">The SBE provides education and training programs to expand technical skills, and its certification program is a standard-bearer for professional competency in broadcast and communications engineering. SBE offers a forum for the exchange of ideas and the sharing of information allowing engineers to keep pace with the </w:t>
      </w:r>
      <w:r w:rsidRPr="00D741CD">
        <w:rPr>
          <w:rFonts w:cstheme="minorHAnsi"/>
        </w:rPr>
        <w:lastRenderedPageBreak/>
        <w:t xml:space="preserve">rapidly changing broadcast industry. </w:t>
      </w:r>
      <w:r w:rsidR="009A0C38">
        <w:rPr>
          <w:rFonts w:cstheme="minorHAnsi"/>
        </w:rPr>
        <w:t xml:space="preserve">The </w:t>
      </w:r>
      <w:r w:rsidRPr="00D741CD">
        <w:rPr>
          <w:rFonts w:cstheme="minorHAnsi"/>
        </w:rPr>
        <w:t>SBE’s frequency coordination program facilitates the use by broadcast engineers of radio spectrum for program and electronic news production. The SBE also advocates before Federal agencies and the United States Congress on technical regulatory issues that affect broadcast engineers.</w:t>
      </w:r>
    </w:p>
    <w:p w14:paraId="01C6B9BE" w14:textId="56493427" w:rsidR="00A86F5C" w:rsidRDefault="00A86F5C" w:rsidP="00C86E10">
      <w:pPr>
        <w:spacing w:after="120" w:line="240" w:lineRule="auto"/>
        <w:jc w:val="center"/>
        <w:rPr>
          <w:rFonts w:ascii="Calibri" w:hAnsi="Calibri"/>
        </w:rPr>
      </w:pPr>
      <w:r>
        <w:rPr>
          <w:rFonts w:ascii="Calibri" w:hAnsi="Calibri"/>
        </w:rPr>
        <w:t>- 30</w:t>
      </w:r>
      <w:r w:rsidR="00217E58">
        <w:rPr>
          <w:rFonts w:ascii="Calibri" w:hAnsi="Calibri"/>
        </w:rPr>
        <w:t xml:space="preserve"> -</w:t>
      </w:r>
    </w:p>
    <w:sectPr w:rsidR="00A86F5C" w:rsidSect="00D549BC">
      <w:pgSz w:w="12240" w:h="15840"/>
      <w:pgMar w:top="72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A47F8"/>
    <w:rsid w:val="000009C0"/>
    <w:rsid w:val="0000645D"/>
    <w:rsid w:val="00012636"/>
    <w:rsid w:val="000154EE"/>
    <w:rsid w:val="00016984"/>
    <w:rsid w:val="00031449"/>
    <w:rsid w:val="0004368F"/>
    <w:rsid w:val="000706CB"/>
    <w:rsid w:val="000B6F6D"/>
    <w:rsid w:val="000C4630"/>
    <w:rsid w:val="000F3C01"/>
    <w:rsid w:val="00113BBD"/>
    <w:rsid w:val="00144698"/>
    <w:rsid w:val="00184BCC"/>
    <w:rsid w:val="001B374C"/>
    <w:rsid w:val="001F43FF"/>
    <w:rsid w:val="001F5FED"/>
    <w:rsid w:val="00217E58"/>
    <w:rsid w:val="002506CE"/>
    <w:rsid w:val="00255CE6"/>
    <w:rsid w:val="00274E12"/>
    <w:rsid w:val="002A3E1C"/>
    <w:rsid w:val="002A47F8"/>
    <w:rsid w:val="002A59F9"/>
    <w:rsid w:val="002D346B"/>
    <w:rsid w:val="002F7DDD"/>
    <w:rsid w:val="00300806"/>
    <w:rsid w:val="00307AA0"/>
    <w:rsid w:val="00332877"/>
    <w:rsid w:val="00341323"/>
    <w:rsid w:val="00350423"/>
    <w:rsid w:val="003522D0"/>
    <w:rsid w:val="0035373A"/>
    <w:rsid w:val="00376E4C"/>
    <w:rsid w:val="003A7E8F"/>
    <w:rsid w:val="004301F0"/>
    <w:rsid w:val="00451D08"/>
    <w:rsid w:val="00460125"/>
    <w:rsid w:val="004B443F"/>
    <w:rsid w:val="00515781"/>
    <w:rsid w:val="00525A9C"/>
    <w:rsid w:val="00560E3E"/>
    <w:rsid w:val="00584B81"/>
    <w:rsid w:val="005B11B2"/>
    <w:rsid w:val="005B5AC9"/>
    <w:rsid w:val="005E2CA2"/>
    <w:rsid w:val="006376B7"/>
    <w:rsid w:val="006378A8"/>
    <w:rsid w:val="00672B38"/>
    <w:rsid w:val="006A41E5"/>
    <w:rsid w:val="006B5FD9"/>
    <w:rsid w:val="006D746A"/>
    <w:rsid w:val="007420BF"/>
    <w:rsid w:val="00760CC5"/>
    <w:rsid w:val="00795848"/>
    <w:rsid w:val="007C082E"/>
    <w:rsid w:val="007C3C19"/>
    <w:rsid w:val="007D0FD9"/>
    <w:rsid w:val="00803764"/>
    <w:rsid w:val="0086081B"/>
    <w:rsid w:val="008622F5"/>
    <w:rsid w:val="008659A6"/>
    <w:rsid w:val="008703D9"/>
    <w:rsid w:val="008737AE"/>
    <w:rsid w:val="00885437"/>
    <w:rsid w:val="00893196"/>
    <w:rsid w:val="008A3D90"/>
    <w:rsid w:val="008B41D2"/>
    <w:rsid w:val="008D1573"/>
    <w:rsid w:val="008D5E46"/>
    <w:rsid w:val="008E193D"/>
    <w:rsid w:val="00910E1E"/>
    <w:rsid w:val="009A0C38"/>
    <w:rsid w:val="009B7F0B"/>
    <w:rsid w:val="009D630E"/>
    <w:rsid w:val="00A27068"/>
    <w:rsid w:val="00A5767B"/>
    <w:rsid w:val="00A66C3F"/>
    <w:rsid w:val="00A83D5D"/>
    <w:rsid w:val="00A86F5C"/>
    <w:rsid w:val="00AC3C47"/>
    <w:rsid w:val="00AF56FF"/>
    <w:rsid w:val="00B2325D"/>
    <w:rsid w:val="00B52CEB"/>
    <w:rsid w:val="00B91B18"/>
    <w:rsid w:val="00BB12D8"/>
    <w:rsid w:val="00BB2FA5"/>
    <w:rsid w:val="00BC03B8"/>
    <w:rsid w:val="00C03DC9"/>
    <w:rsid w:val="00C3421C"/>
    <w:rsid w:val="00C86E10"/>
    <w:rsid w:val="00D04D90"/>
    <w:rsid w:val="00D11D78"/>
    <w:rsid w:val="00D269C6"/>
    <w:rsid w:val="00D40793"/>
    <w:rsid w:val="00D41ABD"/>
    <w:rsid w:val="00D549BC"/>
    <w:rsid w:val="00D85FA2"/>
    <w:rsid w:val="00DA7519"/>
    <w:rsid w:val="00E20E47"/>
    <w:rsid w:val="00E331F2"/>
    <w:rsid w:val="00E44A7D"/>
    <w:rsid w:val="00E51178"/>
    <w:rsid w:val="00E60C3F"/>
    <w:rsid w:val="00E902F3"/>
    <w:rsid w:val="00ED5A0A"/>
    <w:rsid w:val="00F230A0"/>
    <w:rsid w:val="00F40F70"/>
    <w:rsid w:val="00F522EE"/>
    <w:rsid w:val="00F73CE2"/>
    <w:rsid w:val="00F846E3"/>
    <w:rsid w:val="00F93351"/>
    <w:rsid w:val="00F93EA2"/>
    <w:rsid w:val="00FA4D0A"/>
    <w:rsid w:val="00FE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6BFB31"/>
  <w15:docId w15:val="{3233AF99-8A0D-4FE8-8B55-267508A0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47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sid w:val="00D85FA2"/>
    <w:rPr>
      <w:color w:val="0000FF"/>
      <w:u w:val="single"/>
    </w:rPr>
  </w:style>
  <w:style w:type="paragraph" w:styleId="BalloonText">
    <w:name w:val="Balloon Text"/>
    <w:basedOn w:val="Normal"/>
    <w:link w:val="BalloonTextChar"/>
    <w:uiPriority w:val="99"/>
    <w:semiHidden/>
    <w:unhideWhenUsed/>
    <w:rsid w:val="002D34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346B"/>
    <w:rPr>
      <w:rFonts w:ascii="Lucida Grande" w:hAnsi="Lucida Grande"/>
      <w:sz w:val="18"/>
      <w:szCs w:val="18"/>
    </w:rPr>
  </w:style>
  <w:style w:type="character" w:styleId="CommentReference">
    <w:name w:val="annotation reference"/>
    <w:basedOn w:val="DefaultParagraphFont"/>
    <w:uiPriority w:val="99"/>
    <w:semiHidden/>
    <w:unhideWhenUsed/>
    <w:rsid w:val="00E902F3"/>
    <w:rPr>
      <w:sz w:val="16"/>
      <w:szCs w:val="16"/>
    </w:rPr>
  </w:style>
  <w:style w:type="paragraph" w:styleId="CommentText">
    <w:name w:val="annotation text"/>
    <w:basedOn w:val="Normal"/>
    <w:link w:val="CommentTextChar"/>
    <w:uiPriority w:val="99"/>
    <w:semiHidden/>
    <w:unhideWhenUsed/>
    <w:rsid w:val="00E902F3"/>
    <w:pPr>
      <w:spacing w:line="240" w:lineRule="auto"/>
    </w:pPr>
    <w:rPr>
      <w:sz w:val="20"/>
      <w:szCs w:val="20"/>
    </w:rPr>
  </w:style>
  <w:style w:type="character" w:customStyle="1" w:styleId="CommentTextChar">
    <w:name w:val="Comment Text Char"/>
    <w:basedOn w:val="DefaultParagraphFont"/>
    <w:link w:val="CommentText"/>
    <w:uiPriority w:val="99"/>
    <w:semiHidden/>
    <w:rsid w:val="00E902F3"/>
    <w:rPr>
      <w:sz w:val="20"/>
      <w:szCs w:val="20"/>
    </w:rPr>
  </w:style>
  <w:style w:type="paragraph" w:styleId="CommentSubject">
    <w:name w:val="annotation subject"/>
    <w:basedOn w:val="CommentText"/>
    <w:next w:val="CommentText"/>
    <w:link w:val="CommentSubjectChar"/>
    <w:uiPriority w:val="99"/>
    <w:semiHidden/>
    <w:unhideWhenUsed/>
    <w:rsid w:val="00E902F3"/>
    <w:rPr>
      <w:b/>
      <w:bCs/>
    </w:rPr>
  </w:style>
  <w:style w:type="character" w:customStyle="1" w:styleId="CommentSubjectChar">
    <w:name w:val="Comment Subject Char"/>
    <w:basedOn w:val="CommentTextChar"/>
    <w:link w:val="CommentSubject"/>
    <w:uiPriority w:val="99"/>
    <w:semiHidden/>
    <w:rsid w:val="00E902F3"/>
    <w:rPr>
      <w:b/>
      <w:bCs/>
      <w:sz w:val="20"/>
      <w:szCs w:val="20"/>
    </w:rPr>
  </w:style>
  <w:style w:type="paragraph" w:styleId="Revision">
    <w:name w:val="Revision"/>
    <w:hidden/>
    <w:uiPriority w:val="99"/>
    <w:semiHidden/>
    <w:rsid w:val="00E902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3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821</TotalTime>
  <Pages>2</Pages>
  <Words>689</Words>
  <Characters>3502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 Scherer</dc:creator>
  <cp:keywords/>
  <dc:description/>
  <cp:lastModifiedBy>Chriss Scherer</cp:lastModifiedBy>
  <cp:revision>89</cp:revision>
  <dcterms:created xsi:type="dcterms:W3CDTF">2011-08-29T14:44:00Z</dcterms:created>
  <dcterms:modified xsi:type="dcterms:W3CDTF">2023-02-14T15:55:00Z</dcterms:modified>
</cp:coreProperties>
</file>